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E0922" w14:textId="07296017" w:rsidR="00BA23CE" w:rsidRPr="00BA23CE" w:rsidRDefault="00CD3C34" w:rsidP="00BA23CE">
      <w:pPr>
        <w:rPr>
          <w:rFonts w:ascii="Calibri" w:eastAsiaTheme="minorEastAsia" w:hAnsi="Calibri" w:cs="Calibri"/>
          <w:b/>
          <w:bCs/>
          <w:noProof/>
          <w:color w:val="000000"/>
          <w:sz w:val="22"/>
          <w:szCs w:val="22"/>
        </w:rPr>
      </w:pPr>
      <w:r w:rsidRPr="00010D1A">
        <w:rPr>
          <w:b/>
          <w:sz w:val="22"/>
          <w:szCs w:val="22"/>
        </w:rPr>
        <w:t xml:space="preserve">   </w:t>
      </w:r>
      <w:r w:rsidR="00BA23CE">
        <w:rPr>
          <w:b/>
          <w:sz w:val="22"/>
          <w:szCs w:val="22"/>
        </w:rPr>
        <w:tab/>
      </w:r>
      <w:r w:rsidR="00BA23CE">
        <w:rPr>
          <w:b/>
          <w:sz w:val="22"/>
          <w:szCs w:val="22"/>
        </w:rPr>
        <w:tab/>
      </w:r>
      <w:r w:rsidR="00BA23CE">
        <w:rPr>
          <w:b/>
          <w:sz w:val="22"/>
          <w:szCs w:val="22"/>
        </w:rPr>
        <w:tab/>
      </w:r>
      <w:r w:rsidR="00BA23CE">
        <w:rPr>
          <w:b/>
          <w:sz w:val="22"/>
          <w:szCs w:val="22"/>
        </w:rPr>
        <w:tab/>
      </w:r>
      <w:r w:rsidR="00BA23CE" w:rsidRPr="00BA23CE">
        <w:rPr>
          <w:rFonts w:eastAsiaTheme="minorEastAsia"/>
          <w:b/>
          <w:bCs/>
          <w:noProof/>
          <w:color w:val="000000"/>
        </w:rPr>
        <w:t>Kiran Subedi, PhD</w:t>
      </w:r>
    </w:p>
    <w:p w14:paraId="4D4163D9" w14:textId="77777777" w:rsidR="00BA23CE" w:rsidRDefault="00BA23CE" w:rsidP="00BA23CE">
      <w:pPr>
        <w:ind w:left="1440" w:firstLine="720"/>
        <w:rPr>
          <w:rFonts w:ascii="Calibri" w:eastAsiaTheme="minorEastAsia" w:hAnsi="Calibri" w:cs="Calibri"/>
          <w:noProof/>
          <w:color w:val="000000"/>
          <w:sz w:val="22"/>
          <w:szCs w:val="22"/>
        </w:rPr>
      </w:pPr>
      <w:r>
        <w:rPr>
          <w:rFonts w:eastAsiaTheme="minorEastAsia"/>
          <w:noProof/>
          <w:color w:val="000000"/>
        </w:rPr>
        <w:t>Director, Analytical Services Laboratory</w:t>
      </w:r>
      <w:r>
        <w:rPr>
          <w:rFonts w:eastAsiaTheme="minorEastAsia"/>
          <w:noProof/>
          <w:color w:val="000000"/>
        </w:rPr>
        <w:br/>
      </w:r>
      <w:hyperlink r:id="rId10" w:history="1">
        <w:r w:rsidRPr="003868D6">
          <w:rPr>
            <w:rStyle w:val="Hyperlink"/>
            <w:rFonts w:eastAsiaTheme="minorEastAsia"/>
            <w:noProof/>
            <w:color w:val="auto"/>
          </w:rPr>
          <w:t>College of Agriculture and Environmental Sciences (CAES)</w:t>
        </w:r>
      </w:hyperlink>
    </w:p>
    <w:p w14:paraId="60A05778" w14:textId="77777777" w:rsidR="00BA23CE" w:rsidRDefault="00BA23CE" w:rsidP="00BA23CE">
      <w:pPr>
        <w:ind w:left="1440" w:firstLine="720"/>
        <w:rPr>
          <w:rFonts w:ascii="Calibri" w:eastAsiaTheme="minorEastAsia" w:hAnsi="Calibri" w:cs="Calibri"/>
          <w:noProof/>
          <w:color w:val="000000"/>
          <w:sz w:val="22"/>
          <w:szCs w:val="22"/>
        </w:rPr>
      </w:pPr>
      <w:r>
        <w:rPr>
          <w:rFonts w:eastAsiaTheme="minorEastAsia"/>
          <w:noProof/>
          <w:color w:val="000000"/>
        </w:rPr>
        <w:t>North Carolina A&amp;T State University,</w:t>
      </w:r>
    </w:p>
    <w:p w14:paraId="1F8CF3AC" w14:textId="6AA4277B" w:rsidR="00F7349D" w:rsidRDefault="003E4394" w:rsidP="00F7349D">
      <w:pPr>
        <w:ind w:left="1440" w:firstLine="720"/>
        <w:rPr>
          <w:rFonts w:ascii="Calibri" w:eastAsiaTheme="minorEastAsia" w:hAnsi="Calibri" w:cs="Calibri"/>
          <w:noProof/>
          <w:color w:val="000000"/>
          <w:sz w:val="22"/>
          <w:szCs w:val="22"/>
        </w:rPr>
      </w:pPr>
      <w:r>
        <w:rPr>
          <w:rFonts w:eastAsiaTheme="minorEastAsia"/>
          <w:noProof/>
          <w:color w:val="000000"/>
        </w:rPr>
        <w:t xml:space="preserve">169 Carver Hall, 502 Laurel Street </w:t>
      </w:r>
      <w:r w:rsidR="00F7349D">
        <w:rPr>
          <w:rFonts w:eastAsiaTheme="minorEastAsia"/>
          <w:noProof/>
          <w:color w:val="000000"/>
        </w:rPr>
        <w:t>Greensboro, NC  27411</w:t>
      </w:r>
    </w:p>
    <w:p w14:paraId="7D6CDB55" w14:textId="77777777" w:rsidR="00F7349D" w:rsidRDefault="00F7349D" w:rsidP="00F7349D">
      <w:pPr>
        <w:ind w:left="2160" w:firstLine="720"/>
        <w:rPr>
          <w:rFonts w:ascii="Calibri" w:eastAsiaTheme="minorEastAsia" w:hAnsi="Calibri" w:cs="Calibri"/>
          <w:noProof/>
          <w:color w:val="000000"/>
          <w:sz w:val="22"/>
          <w:szCs w:val="22"/>
        </w:rPr>
      </w:pPr>
      <w:r>
        <w:rPr>
          <w:rFonts w:eastAsiaTheme="minorEastAsia"/>
          <w:noProof/>
          <w:color w:val="000000"/>
        </w:rPr>
        <w:t>Phone 336-285-4839</w:t>
      </w:r>
    </w:p>
    <w:p w14:paraId="33A1975D" w14:textId="68D896CA" w:rsidR="00FE3637" w:rsidRPr="0038507A" w:rsidRDefault="0038507A" w:rsidP="0038507A">
      <w:pPr>
        <w:spacing w:line="276" w:lineRule="auto"/>
        <w:ind w:left="2880"/>
        <w:outlineLvl w:val="0"/>
        <w:rPr>
          <w:sz w:val="22"/>
          <w:szCs w:val="22"/>
        </w:rPr>
      </w:pPr>
      <w:r w:rsidRPr="00010D1A">
        <w:rPr>
          <w:noProof/>
          <w:sz w:val="22"/>
          <w:szCs w:val="22"/>
        </w:rPr>
        <mc:AlternateContent>
          <mc:Choice Requires="wps">
            <w:drawing>
              <wp:anchor distT="0" distB="0" distL="114300" distR="114300" simplePos="0" relativeHeight="251659264" behindDoc="0" locked="0" layoutInCell="1" allowOverlap="1" wp14:anchorId="1B84E549" wp14:editId="2BAF4F9B">
                <wp:simplePos x="0" y="0"/>
                <wp:positionH relativeFrom="column">
                  <wp:posOffset>-274179</wp:posOffset>
                </wp:positionH>
                <wp:positionV relativeFrom="paragraph">
                  <wp:posOffset>55730</wp:posOffset>
                </wp:positionV>
                <wp:extent cx="6365688" cy="14194"/>
                <wp:effectExtent l="50800" t="50800" r="60960" b="87630"/>
                <wp:wrapNone/>
                <wp:docPr id="2" name="Straight Connector 2"/>
                <wp:cNvGraphicFramePr/>
                <a:graphic xmlns:a="http://schemas.openxmlformats.org/drawingml/2006/main">
                  <a:graphicData uri="http://schemas.microsoft.com/office/word/2010/wordprocessingShape">
                    <wps:wsp>
                      <wps:cNvCnPr/>
                      <wps:spPr>
                        <a:xfrm flipV="1">
                          <a:off x="0" y="0"/>
                          <a:ext cx="6365688" cy="14194"/>
                        </a:xfrm>
                        <a:prstGeom prst="line">
                          <a:avLst/>
                        </a:prstGeom>
                        <a:ln w="57150" cmpd="sng">
                          <a:solidFill>
                            <a:srgbClr val="00009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424EC70">
              <v:line id="Straight Connector 2"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0090" strokeweight="4.5pt" from="-21.6pt,4.4pt" to="479.65pt,5.5pt" w14:anchorId="5C79B3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">
                <v:shadow on="t" color="black" opacity="24903f" offset="0,.55556mm" origin=",.5"/>
              </v:line>
            </w:pict>
          </mc:Fallback>
        </mc:AlternateContent>
      </w:r>
      <w:r w:rsidR="003F2572" w:rsidRPr="00010D1A">
        <w:rPr>
          <w:sz w:val="22"/>
          <w:szCs w:val="22"/>
        </w:rPr>
        <w:tab/>
      </w:r>
      <w:r w:rsidR="003F2572" w:rsidRPr="00010D1A">
        <w:rPr>
          <w:sz w:val="22"/>
          <w:szCs w:val="22"/>
        </w:rPr>
        <w:tab/>
      </w:r>
      <w:r w:rsidR="003F2572" w:rsidRPr="00010D1A">
        <w:rPr>
          <w:sz w:val="22"/>
          <w:szCs w:val="22"/>
        </w:rPr>
        <w:tab/>
      </w:r>
      <w:r w:rsidR="00FE3637" w:rsidRPr="00010D1A">
        <w:rPr>
          <w:sz w:val="22"/>
          <w:szCs w:val="22"/>
        </w:rPr>
        <w:tab/>
      </w:r>
      <w:r w:rsidR="00964FF9" w:rsidRPr="00010D1A">
        <w:rPr>
          <w:sz w:val="22"/>
          <w:szCs w:val="22"/>
        </w:rPr>
        <w:tab/>
      </w:r>
      <w:r w:rsidR="00503DE1" w:rsidRPr="00010D1A">
        <w:rPr>
          <w:sz w:val="22"/>
          <w:szCs w:val="22"/>
        </w:rPr>
        <w:tab/>
        <w:t xml:space="preserve">   </w:t>
      </w:r>
    </w:p>
    <w:p w14:paraId="4BC415BB" w14:textId="753F586E" w:rsidR="007E5DD5" w:rsidRDefault="007E5DD5" w:rsidP="007E5DD5">
      <w:pPr>
        <w:widowControl w:val="0"/>
        <w:tabs>
          <w:tab w:val="left" w:pos="0"/>
        </w:tabs>
        <w:autoSpaceDE w:val="0"/>
        <w:autoSpaceDN w:val="0"/>
        <w:adjustRightInd w:val="0"/>
        <w:spacing w:line="276" w:lineRule="auto"/>
        <w:ind w:right="-270"/>
        <w:jc w:val="both"/>
        <w:outlineLvl w:val="0"/>
        <w:rPr>
          <w:b/>
          <w:bCs/>
          <w:sz w:val="22"/>
          <w:szCs w:val="22"/>
          <w:u w:val="single"/>
        </w:rPr>
      </w:pPr>
      <w:r w:rsidRPr="007E5DD5">
        <w:rPr>
          <w:b/>
          <w:bCs/>
          <w:sz w:val="22"/>
          <w:szCs w:val="22"/>
          <w:u w:val="single"/>
        </w:rPr>
        <w:t>Education</w:t>
      </w:r>
    </w:p>
    <w:p w14:paraId="0B436F5B" w14:textId="77777777" w:rsidR="00E83F5D" w:rsidRPr="00E83F5D" w:rsidRDefault="00F021C3" w:rsidP="00E83F5D">
      <w:pPr>
        <w:pStyle w:val="ListParagraph"/>
        <w:widowControl w:val="0"/>
        <w:numPr>
          <w:ilvl w:val="0"/>
          <w:numId w:val="23"/>
        </w:numPr>
        <w:tabs>
          <w:tab w:val="left" w:pos="0"/>
        </w:tabs>
        <w:autoSpaceDE w:val="0"/>
        <w:autoSpaceDN w:val="0"/>
        <w:adjustRightInd w:val="0"/>
        <w:spacing w:line="276" w:lineRule="auto"/>
        <w:ind w:right="-270"/>
        <w:jc w:val="both"/>
        <w:outlineLvl w:val="0"/>
        <w:rPr>
          <w:rFonts w:ascii="Times New Roman" w:hAnsi="Times New Roman" w:cs="Times New Roman"/>
          <w:sz w:val="22"/>
          <w:szCs w:val="22"/>
        </w:rPr>
      </w:pPr>
      <w:r w:rsidRPr="00E83F5D">
        <w:rPr>
          <w:rFonts w:ascii="Times New Roman" w:hAnsi="Times New Roman" w:cs="Times New Roman"/>
          <w:sz w:val="22"/>
          <w:szCs w:val="22"/>
        </w:rPr>
        <w:t>Doctorate in Chemistry with a forensic track (Florida International University, FIU, 2015)</w:t>
      </w:r>
    </w:p>
    <w:p w14:paraId="515F93FF" w14:textId="73FEA66C" w:rsidR="007E5DD5" w:rsidRPr="00E83F5D" w:rsidRDefault="007E5DD5" w:rsidP="00E83F5D">
      <w:pPr>
        <w:pStyle w:val="ListParagraph"/>
        <w:widowControl w:val="0"/>
        <w:numPr>
          <w:ilvl w:val="0"/>
          <w:numId w:val="23"/>
        </w:numPr>
        <w:tabs>
          <w:tab w:val="left" w:pos="0"/>
        </w:tabs>
        <w:autoSpaceDE w:val="0"/>
        <w:autoSpaceDN w:val="0"/>
        <w:adjustRightInd w:val="0"/>
        <w:spacing w:line="276" w:lineRule="auto"/>
        <w:ind w:right="-270"/>
        <w:jc w:val="both"/>
        <w:outlineLvl w:val="0"/>
        <w:rPr>
          <w:rFonts w:ascii="Times New Roman" w:hAnsi="Times New Roman" w:cs="Times New Roman"/>
          <w:sz w:val="22"/>
          <w:szCs w:val="22"/>
        </w:rPr>
      </w:pPr>
      <w:r w:rsidRPr="00E83F5D">
        <w:rPr>
          <w:rFonts w:ascii="Times New Roman" w:hAnsi="Times New Roman" w:cs="Times New Roman"/>
          <w:sz w:val="22"/>
          <w:szCs w:val="22"/>
        </w:rPr>
        <w:t>Master of Science in Chemistry (Major in Physical Chemistry)</w:t>
      </w:r>
      <w:r w:rsidRPr="00E83F5D">
        <w:rPr>
          <w:rFonts w:ascii="Times New Roman" w:hAnsi="Times New Roman" w:cs="Times New Roman"/>
          <w:sz w:val="22"/>
          <w:szCs w:val="22"/>
        </w:rPr>
        <w:br/>
        <w:t xml:space="preserve">Tribhuvan University, </w:t>
      </w:r>
      <w:proofErr w:type="spellStart"/>
      <w:r w:rsidRPr="00E83F5D">
        <w:rPr>
          <w:rFonts w:ascii="Times New Roman" w:hAnsi="Times New Roman" w:cs="Times New Roman"/>
          <w:sz w:val="22"/>
          <w:szCs w:val="22"/>
        </w:rPr>
        <w:t>Kirtipur</w:t>
      </w:r>
      <w:proofErr w:type="spellEnd"/>
      <w:r w:rsidRPr="00E83F5D">
        <w:rPr>
          <w:rFonts w:ascii="Times New Roman" w:hAnsi="Times New Roman" w:cs="Times New Roman"/>
          <w:sz w:val="22"/>
          <w:szCs w:val="22"/>
        </w:rPr>
        <w:t>, Nepal, 2010</w:t>
      </w:r>
    </w:p>
    <w:p w14:paraId="72ECA769" w14:textId="2FBAAF18" w:rsidR="00260452" w:rsidRPr="00E83F5D" w:rsidRDefault="00260452" w:rsidP="00E83F5D">
      <w:pPr>
        <w:widowControl w:val="0"/>
        <w:numPr>
          <w:ilvl w:val="0"/>
          <w:numId w:val="23"/>
        </w:numPr>
        <w:tabs>
          <w:tab w:val="left" w:pos="0"/>
        </w:tabs>
        <w:autoSpaceDE w:val="0"/>
        <w:autoSpaceDN w:val="0"/>
        <w:adjustRightInd w:val="0"/>
        <w:spacing w:line="276" w:lineRule="auto"/>
        <w:ind w:right="-270"/>
        <w:jc w:val="both"/>
        <w:outlineLvl w:val="0"/>
        <w:rPr>
          <w:rFonts w:eastAsiaTheme="minorEastAsia"/>
          <w:sz w:val="22"/>
          <w:szCs w:val="22"/>
        </w:rPr>
      </w:pPr>
      <w:r w:rsidRPr="00E83F5D">
        <w:rPr>
          <w:rFonts w:eastAsiaTheme="minorEastAsia"/>
          <w:sz w:val="22"/>
          <w:szCs w:val="22"/>
        </w:rPr>
        <w:t xml:space="preserve">Bachelor of Science (Major in Chemistry), Prithvi Narayan Campus, Pokhara, Nepal, 2006 </w:t>
      </w:r>
    </w:p>
    <w:p w14:paraId="212BE19C" w14:textId="77777777" w:rsidR="00EA4581" w:rsidRPr="00EB2DFC" w:rsidRDefault="00EA4581" w:rsidP="00EA4581">
      <w:pPr>
        <w:widowControl w:val="0"/>
        <w:tabs>
          <w:tab w:val="left" w:pos="0"/>
        </w:tabs>
        <w:autoSpaceDE w:val="0"/>
        <w:autoSpaceDN w:val="0"/>
        <w:adjustRightInd w:val="0"/>
        <w:spacing w:line="276" w:lineRule="auto"/>
        <w:ind w:left="720" w:right="-270"/>
        <w:jc w:val="both"/>
        <w:outlineLvl w:val="0"/>
        <w:rPr>
          <w:rFonts w:eastAsiaTheme="minorEastAsia"/>
          <w:sz w:val="22"/>
          <w:szCs w:val="22"/>
        </w:rPr>
      </w:pPr>
    </w:p>
    <w:p w14:paraId="53375FD2" w14:textId="62124E71" w:rsidR="00886499" w:rsidRPr="00010D1A" w:rsidRDefault="004B7F2C" w:rsidP="00A47F90">
      <w:pPr>
        <w:widowControl w:val="0"/>
        <w:autoSpaceDE w:val="0"/>
        <w:autoSpaceDN w:val="0"/>
        <w:adjustRightInd w:val="0"/>
        <w:spacing w:line="276" w:lineRule="auto"/>
        <w:ind w:right="-270"/>
        <w:jc w:val="both"/>
        <w:outlineLvl w:val="0"/>
        <w:rPr>
          <w:b/>
          <w:sz w:val="22"/>
          <w:szCs w:val="22"/>
        </w:rPr>
      </w:pPr>
      <w:r w:rsidRPr="00010D1A">
        <w:rPr>
          <w:b/>
          <w:sz w:val="22"/>
          <w:szCs w:val="22"/>
          <w:u w:val="single"/>
        </w:rPr>
        <w:t xml:space="preserve">Dissertation </w:t>
      </w:r>
      <w:r w:rsidR="00EE7428" w:rsidRPr="00010D1A">
        <w:rPr>
          <w:b/>
          <w:sz w:val="22"/>
          <w:szCs w:val="22"/>
          <w:u w:val="single"/>
        </w:rPr>
        <w:t>T</w:t>
      </w:r>
      <w:r w:rsidRPr="00010D1A">
        <w:rPr>
          <w:b/>
          <w:sz w:val="22"/>
          <w:szCs w:val="22"/>
          <w:u w:val="single"/>
        </w:rPr>
        <w:t>itle</w:t>
      </w:r>
      <w:r w:rsidR="00BB1DD7" w:rsidRPr="00010D1A">
        <w:rPr>
          <w:b/>
          <w:sz w:val="22"/>
          <w:szCs w:val="22"/>
        </w:rPr>
        <w:t xml:space="preserve"> </w:t>
      </w:r>
    </w:p>
    <w:p w14:paraId="633B128C" w14:textId="2B7ADDBD" w:rsidR="00D01436" w:rsidRDefault="00DF47B4" w:rsidP="00EB2DFC">
      <w:pPr>
        <w:widowControl w:val="0"/>
        <w:autoSpaceDE w:val="0"/>
        <w:autoSpaceDN w:val="0"/>
        <w:adjustRightInd w:val="0"/>
        <w:spacing w:line="276" w:lineRule="auto"/>
        <w:ind w:left="720" w:right="-270" w:hanging="720"/>
        <w:jc w:val="both"/>
        <w:rPr>
          <w:sz w:val="22"/>
          <w:szCs w:val="22"/>
        </w:rPr>
      </w:pPr>
      <w:r w:rsidRPr="00010D1A">
        <w:rPr>
          <w:b/>
          <w:sz w:val="22"/>
          <w:szCs w:val="22"/>
        </w:rPr>
        <w:t xml:space="preserve"> </w:t>
      </w:r>
      <w:r w:rsidR="00886499" w:rsidRPr="00010D1A">
        <w:rPr>
          <w:b/>
          <w:sz w:val="22"/>
          <w:szCs w:val="22"/>
        </w:rPr>
        <w:tab/>
      </w:r>
      <w:r w:rsidR="00BB1DD7" w:rsidRPr="00010D1A">
        <w:rPr>
          <w:sz w:val="22"/>
          <w:szCs w:val="22"/>
        </w:rPr>
        <w:t>Elemental</w:t>
      </w:r>
      <w:r w:rsidR="00222860" w:rsidRPr="00010D1A">
        <w:rPr>
          <w:sz w:val="22"/>
          <w:szCs w:val="22"/>
        </w:rPr>
        <w:t xml:space="preserve"> </w:t>
      </w:r>
      <w:r w:rsidR="00BB1DD7" w:rsidRPr="00010D1A">
        <w:rPr>
          <w:sz w:val="22"/>
          <w:szCs w:val="22"/>
        </w:rPr>
        <w:t>analysis of</w:t>
      </w:r>
      <w:r w:rsidR="008B1C0F" w:rsidRPr="00010D1A">
        <w:rPr>
          <w:sz w:val="22"/>
          <w:szCs w:val="22"/>
        </w:rPr>
        <w:t xml:space="preserve"> printing inks </w:t>
      </w:r>
      <w:r w:rsidR="009C519E" w:rsidRPr="00010D1A">
        <w:rPr>
          <w:sz w:val="22"/>
          <w:szCs w:val="22"/>
        </w:rPr>
        <w:t>using simultaneous and</w:t>
      </w:r>
      <w:r w:rsidR="00B3034F" w:rsidRPr="00010D1A">
        <w:rPr>
          <w:sz w:val="22"/>
          <w:szCs w:val="22"/>
        </w:rPr>
        <w:t xml:space="preserve"> </w:t>
      </w:r>
      <w:r w:rsidR="00C05F64" w:rsidRPr="00010D1A">
        <w:rPr>
          <w:sz w:val="22"/>
          <w:szCs w:val="22"/>
        </w:rPr>
        <w:t xml:space="preserve">tandem </w:t>
      </w:r>
      <w:r w:rsidR="008B1C0F" w:rsidRPr="00010D1A">
        <w:rPr>
          <w:sz w:val="22"/>
          <w:szCs w:val="22"/>
        </w:rPr>
        <w:t>LIBS</w:t>
      </w:r>
      <w:r w:rsidR="00EA09BE" w:rsidRPr="00010D1A">
        <w:rPr>
          <w:sz w:val="22"/>
          <w:szCs w:val="22"/>
        </w:rPr>
        <w:t xml:space="preserve"> (Laser Induced Breakdown Spectroscopy)</w:t>
      </w:r>
      <w:r w:rsidR="008B1C0F" w:rsidRPr="00010D1A">
        <w:rPr>
          <w:sz w:val="22"/>
          <w:szCs w:val="22"/>
        </w:rPr>
        <w:t xml:space="preserve"> </w:t>
      </w:r>
      <w:r w:rsidR="003E231E" w:rsidRPr="00010D1A">
        <w:rPr>
          <w:sz w:val="22"/>
          <w:szCs w:val="22"/>
        </w:rPr>
        <w:t>and LA</w:t>
      </w:r>
      <w:r w:rsidR="003A499F" w:rsidRPr="00010D1A">
        <w:rPr>
          <w:sz w:val="22"/>
          <w:szCs w:val="22"/>
        </w:rPr>
        <w:t>-ICP-MS</w:t>
      </w:r>
      <w:r w:rsidR="00EA09BE" w:rsidRPr="00010D1A">
        <w:rPr>
          <w:sz w:val="22"/>
          <w:szCs w:val="22"/>
        </w:rPr>
        <w:t xml:space="preserve"> (Laser Ablation Inductively Coupled Plasma Mass Spectrometry)</w:t>
      </w:r>
    </w:p>
    <w:p w14:paraId="23995AC0" w14:textId="77777777" w:rsidR="00EA4581" w:rsidRPr="00010D1A" w:rsidRDefault="00EA4581" w:rsidP="00EB2DFC">
      <w:pPr>
        <w:widowControl w:val="0"/>
        <w:autoSpaceDE w:val="0"/>
        <w:autoSpaceDN w:val="0"/>
        <w:adjustRightInd w:val="0"/>
        <w:spacing w:line="276" w:lineRule="auto"/>
        <w:ind w:left="720" w:right="-270" w:hanging="720"/>
        <w:jc w:val="both"/>
        <w:rPr>
          <w:sz w:val="22"/>
          <w:szCs w:val="22"/>
        </w:rPr>
      </w:pPr>
    </w:p>
    <w:p w14:paraId="4EEA3F96" w14:textId="20002ADF" w:rsidR="00964FF9" w:rsidRPr="00010D1A" w:rsidRDefault="00FE3637" w:rsidP="00A47F90">
      <w:pPr>
        <w:widowControl w:val="0"/>
        <w:autoSpaceDE w:val="0"/>
        <w:autoSpaceDN w:val="0"/>
        <w:adjustRightInd w:val="0"/>
        <w:spacing w:line="276" w:lineRule="auto"/>
        <w:jc w:val="both"/>
        <w:outlineLvl w:val="0"/>
        <w:rPr>
          <w:b/>
          <w:sz w:val="22"/>
          <w:szCs w:val="22"/>
          <w:u w:val="single"/>
        </w:rPr>
      </w:pPr>
      <w:r w:rsidRPr="00010D1A">
        <w:rPr>
          <w:b/>
          <w:sz w:val="22"/>
          <w:szCs w:val="22"/>
          <w:u w:val="single"/>
        </w:rPr>
        <w:t>Honors /</w:t>
      </w:r>
      <w:r w:rsidR="00964FF9" w:rsidRPr="00010D1A">
        <w:rPr>
          <w:b/>
          <w:sz w:val="22"/>
          <w:szCs w:val="22"/>
          <w:u w:val="single"/>
        </w:rPr>
        <w:t>Awards</w:t>
      </w:r>
    </w:p>
    <w:p w14:paraId="0B962C78" w14:textId="1031CE5A" w:rsidR="00964FF9" w:rsidRPr="00010D1A" w:rsidRDefault="006A149E" w:rsidP="005C4D53">
      <w:pPr>
        <w:pStyle w:val="ListParagraph"/>
        <w:widowControl w:val="0"/>
        <w:numPr>
          <w:ilvl w:val="0"/>
          <w:numId w:val="3"/>
        </w:numPr>
        <w:autoSpaceDE w:val="0"/>
        <w:autoSpaceDN w:val="0"/>
        <w:adjustRightInd w:val="0"/>
        <w:spacing w:line="276" w:lineRule="auto"/>
        <w:jc w:val="both"/>
        <w:rPr>
          <w:rFonts w:ascii="Times New Roman" w:hAnsi="Times New Roman" w:cs="Times New Roman"/>
          <w:sz w:val="22"/>
          <w:szCs w:val="22"/>
        </w:rPr>
      </w:pPr>
      <w:r w:rsidRPr="00010D1A">
        <w:rPr>
          <w:rFonts w:ascii="Times New Roman" w:hAnsi="Times New Roman" w:cs="Times New Roman"/>
          <w:sz w:val="22"/>
          <w:szCs w:val="22"/>
        </w:rPr>
        <w:t>Presidential F</w:t>
      </w:r>
      <w:r w:rsidR="00964FF9" w:rsidRPr="00010D1A">
        <w:rPr>
          <w:rFonts w:ascii="Times New Roman" w:hAnsi="Times New Roman" w:cs="Times New Roman"/>
          <w:sz w:val="22"/>
          <w:szCs w:val="22"/>
        </w:rPr>
        <w:t>ellowship at Florida International University, 2011</w:t>
      </w:r>
    </w:p>
    <w:p w14:paraId="1B34BC4E" w14:textId="7FF229AC" w:rsidR="00964FF9" w:rsidRPr="00010D1A" w:rsidRDefault="0033299C" w:rsidP="005C4D53">
      <w:pPr>
        <w:pStyle w:val="ListParagraph"/>
        <w:widowControl w:val="0"/>
        <w:numPr>
          <w:ilvl w:val="0"/>
          <w:numId w:val="3"/>
        </w:numPr>
        <w:autoSpaceDE w:val="0"/>
        <w:autoSpaceDN w:val="0"/>
        <w:adjustRightInd w:val="0"/>
        <w:spacing w:line="276" w:lineRule="auto"/>
        <w:jc w:val="both"/>
        <w:rPr>
          <w:rFonts w:ascii="Times New Roman" w:hAnsi="Times New Roman" w:cs="Times New Roman"/>
          <w:sz w:val="22"/>
          <w:szCs w:val="22"/>
        </w:rPr>
      </w:pPr>
      <w:r w:rsidRPr="00010D1A">
        <w:rPr>
          <w:rFonts w:ascii="Times New Roman" w:hAnsi="Times New Roman" w:cs="Times New Roman"/>
          <w:sz w:val="22"/>
          <w:szCs w:val="22"/>
        </w:rPr>
        <w:t>Best Oral P</w:t>
      </w:r>
      <w:r w:rsidR="00964FF9" w:rsidRPr="00010D1A">
        <w:rPr>
          <w:rFonts w:ascii="Times New Roman" w:hAnsi="Times New Roman" w:cs="Times New Roman"/>
          <w:sz w:val="22"/>
          <w:szCs w:val="22"/>
        </w:rPr>
        <w:t>resentation in LIBS at SCIX, Nevada, Reno</w:t>
      </w:r>
      <w:r w:rsidR="00A878F8" w:rsidRPr="00010D1A">
        <w:rPr>
          <w:rFonts w:ascii="Times New Roman" w:hAnsi="Times New Roman" w:cs="Times New Roman"/>
          <w:sz w:val="22"/>
          <w:szCs w:val="22"/>
        </w:rPr>
        <w:t>,</w:t>
      </w:r>
      <w:r w:rsidR="00964FF9" w:rsidRPr="00010D1A">
        <w:rPr>
          <w:rFonts w:ascii="Times New Roman" w:hAnsi="Times New Roman" w:cs="Times New Roman"/>
          <w:sz w:val="22"/>
          <w:szCs w:val="22"/>
        </w:rPr>
        <w:t xml:space="preserve"> 2014</w:t>
      </w:r>
    </w:p>
    <w:p w14:paraId="01DE437F" w14:textId="1741C8EE" w:rsidR="00BB1DD7" w:rsidRPr="00010D1A" w:rsidRDefault="00964FF9" w:rsidP="005C4D53">
      <w:pPr>
        <w:pStyle w:val="ListParagraph"/>
        <w:widowControl w:val="0"/>
        <w:numPr>
          <w:ilvl w:val="0"/>
          <w:numId w:val="3"/>
        </w:numPr>
        <w:autoSpaceDE w:val="0"/>
        <w:autoSpaceDN w:val="0"/>
        <w:adjustRightInd w:val="0"/>
        <w:spacing w:line="276" w:lineRule="auto"/>
        <w:ind w:right="-270"/>
        <w:jc w:val="both"/>
        <w:rPr>
          <w:rFonts w:ascii="Times New Roman" w:hAnsi="Times New Roman" w:cs="Times New Roman"/>
          <w:sz w:val="22"/>
          <w:szCs w:val="22"/>
        </w:rPr>
      </w:pPr>
      <w:r w:rsidRPr="00010D1A">
        <w:rPr>
          <w:rFonts w:ascii="Times New Roman" w:hAnsi="Times New Roman" w:cs="Times New Roman"/>
          <w:sz w:val="22"/>
          <w:szCs w:val="22"/>
        </w:rPr>
        <w:t xml:space="preserve">Best Scientific Exhibition Award at World </w:t>
      </w:r>
      <w:r w:rsidR="00654907" w:rsidRPr="00010D1A">
        <w:rPr>
          <w:rFonts w:ascii="Times New Roman" w:hAnsi="Times New Roman" w:cs="Times New Roman"/>
          <w:sz w:val="22"/>
          <w:szCs w:val="22"/>
        </w:rPr>
        <w:t xml:space="preserve">Forensic Festival (IAFS), </w:t>
      </w:r>
      <w:r w:rsidRPr="00010D1A">
        <w:rPr>
          <w:rFonts w:ascii="Times New Roman" w:hAnsi="Times New Roman" w:cs="Times New Roman"/>
          <w:sz w:val="22"/>
          <w:szCs w:val="22"/>
        </w:rPr>
        <w:t>South Korea</w:t>
      </w:r>
      <w:r w:rsidR="00CB1F4D" w:rsidRPr="00010D1A">
        <w:rPr>
          <w:rFonts w:ascii="Times New Roman" w:hAnsi="Times New Roman" w:cs="Times New Roman"/>
          <w:sz w:val="22"/>
          <w:szCs w:val="22"/>
        </w:rPr>
        <w:t>,</w:t>
      </w:r>
      <w:r w:rsidRPr="00010D1A">
        <w:rPr>
          <w:rFonts w:ascii="Times New Roman" w:hAnsi="Times New Roman" w:cs="Times New Roman"/>
          <w:sz w:val="22"/>
          <w:szCs w:val="22"/>
        </w:rPr>
        <w:t xml:space="preserve"> 2014</w:t>
      </w:r>
    </w:p>
    <w:p w14:paraId="2045F255" w14:textId="67965164" w:rsidR="00964FF9" w:rsidRPr="00010D1A" w:rsidRDefault="007D67F0" w:rsidP="00BB1DD7">
      <w:pPr>
        <w:pStyle w:val="ListParagraph"/>
        <w:widowControl w:val="0"/>
        <w:numPr>
          <w:ilvl w:val="0"/>
          <w:numId w:val="3"/>
        </w:numPr>
        <w:autoSpaceDE w:val="0"/>
        <w:autoSpaceDN w:val="0"/>
        <w:adjustRightInd w:val="0"/>
        <w:spacing w:line="276" w:lineRule="auto"/>
        <w:ind w:right="-270"/>
        <w:jc w:val="both"/>
        <w:rPr>
          <w:rFonts w:ascii="Times New Roman" w:hAnsi="Times New Roman" w:cs="Times New Roman"/>
          <w:sz w:val="22"/>
          <w:szCs w:val="22"/>
        </w:rPr>
      </w:pPr>
      <w:r w:rsidRPr="00010D1A">
        <w:rPr>
          <w:rFonts w:ascii="Times New Roman" w:hAnsi="Times New Roman" w:cs="Times New Roman"/>
          <w:sz w:val="22"/>
          <w:szCs w:val="22"/>
        </w:rPr>
        <w:t>Dissertation Year Fellow</w:t>
      </w:r>
      <w:r w:rsidR="00DA4663" w:rsidRPr="00010D1A">
        <w:rPr>
          <w:rFonts w:ascii="Times New Roman" w:hAnsi="Times New Roman" w:cs="Times New Roman"/>
          <w:sz w:val="22"/>
          <w:szCs w:val="22"/>
        </w:rPr>
        <w:t>ship</w:t>
      </w:r>
      <w:r w:rsidRPr="00010D1A">
        <w:rPr>
          <w:rFonts w:ascii="Times New Roman" w:hAnsi="Times New Roman" w:cs="Times New Roman"/>
          <w:sz w:val="22"/>
          <w:szCs w:val="22"/>
        </w:rPr>
        <w:t xml:space="preserve"> at Florida International University, 2015</w:t>
      </w:r>
    </w:p>
    <w:p w14:paraId="3AC9E332" w14:textId="4D3B4F57" w:rsidR="00090381" w:rsidRDefault="00FE3637" w:rsidP="296E2B33">
      <w:pPr>
        <w:pStyle w:val="ListParagraph"/>
        <w:widowControl w:val="0"/>
        <w:numPr>
          <w:ilvl w:val="0"/>
          <w:numId w:val="3"/>
        </w:numPr>
        <w:autoSpaceDE w:val="0"/>
        <w:autoSpaceDN w:val="0"/>
        <w:adjustRightInd w:val="0"/>
        <w:spacing w:line="276" w:lineRule="auto"/>
        <w:ind w:right="-270"/>
        <w:jc w:val="both"/>
        <w:rPr>
          <w:rFonts w:ascii="Times New Roman" w:hAnsi="Times New Roman" w:cs="Times New Roman"/>
          <w:sz w:val="22"/>
          <w:szCs w:val="22"/>
        </w:rPr>
      </w:pPr>
      <w:r w:rsidRPr="00010D1A">
        <w:rPr>
          <w:rFonts w:ascii="Times New Roman" w:hAnsi="Times New Roman" w:cs="Times New Roman"/>
          <w:sz w:val="22"/>
          <w:szCs w:val="22"/>
        </w:rPr>
        <w:t>FIU Worlds Ahead Graduate</w:t>
      </w:r>
      <w:r w:rsidR="00C347C3" w:rsidRPr="00010D1A">
        <w:rPr>
          <w:rFonts w:ascii="Times New Roman" w:hAnsi="Times New Roman" w:cs="Times New Roman"/>
          <w:sz w:val="22"/>
          <w:szCs w:val="22"/>
        </w:rPr>
        <w:t>,</w:t>
      </w:r>
      <w:r w:rsidRPr="00010D1A">
        <w:rPr>
          <w:rFonts w:ascii="Times New Roman" w:hAnsi="Times New Roman" w:cs="Times New Roman"/>
          <w:sz w:val="22"/>
          <w:szCs w:val="22"/>
        </w:rPr>
        <w:t xml:space="preserve"> Fall 2015</w:t>
      </w:r>
    </w:p>
    <w:p w14:paraId="775FA367" w14:textId="77777777" w:rsidR="00EA4581" w:rsidRPr="00EB2DFC" w:rsidRDefault="00EA4581" w:rsidP="00EA4581">
      <w:pPr>
        <w:pStyle w:val="ListParagraph"/>
        <w:widowControl w:val="0"/>
        <w:autoSpaceDE w:val="0"/>
        <w:autoSpaceDN w:val="0"/>
        <w:adjustRightInd w:val="0"/>
        <w:spacing w:line="276" w:lineRule="auto"/>
        <w:ind w:right="-270"/>
        <w:jc w:val="both"/>
        <w:rPr>
          <w:rFonts w:ascii="Times New Roman" w:hAnsi="Times New Roman" w:cs="Times New Roman"/>
          <w:sz w:val="22"/>
          <w:szCs w:val="22"/>
        </w:rPr>
      </w:pPr>
    </w:p>
    <w:p w14:paraId="6D74E6CE" w14:textId="1BBA3BA2" w:rsidR="00636BAD" w:rsidRPr="00010D1A" w:rsidRDefault="00090381" w:rsidP="00073BAE">
      <w:pPr>
        <w:widowControl w:val="0"/>
        <w:autoSpaceDE w:val="0"/>
        <w:autoSpaceDN w:val="0"/>
        <w:adjustRightInd w:val="0"/>
        <w:spacing w:line="276" w:lineRule="auto"/>
        <w:jc w:val="both"/>
        <w:outlineLvl w:val="0"/>
        <w:rPr>
          <w:b/>
          <w:sz w:val="22"/>
          <w:szCs w:val="22"/>
          <w:u w:val="single"/>
        </w:rPr>
      </w:pPr>
      <w:r w:rsidRPr="00010D1A">
        <w:rPr>
          <w:b/>
          <w:sz w:val="22"/>
          <w:szCs w:val="22"/>
          <w:u w:val="single"/>
        </w:rPr>
        <w:t xml:space="preserve">Teaching Experience </w:t>
      </w:r>
    </w:p>
    <w:p w14:paraId="60F9698B" w14:textId="6DE54A26" w:rsidR="002C7AC1" w:rsidRPr="00010D1A" w:rsidRDefault="002C7AC1" w:rsidP="00EA4581">
      <w:pPr>
        <w:pStyle w:val="ListParagraph"/>
        <w:widowControl w:val="0"/>
        <w:numPr>
          <w:ilvl w:val="0"/>
          <w:numId w:val="6"/>
        </w:numPr>
        <w:autoSpaceDE w:val="0"/>
        <w:autoSpaceDN w:val="0"/>
        <w:adjustRightInd w:val="0"/>
        <w:spacing w:line="276" w:lineRule="auto"/>
        <w:ind w:left="810" w:right="-270"/>
        <w:jc w:val="both"/>
        <w:rPr>
          <w:rFonts w:ascii="Times New Roman" w:hAnsi="Times New Roman" w:cs="Times New Roman"/>
          <w:sz w:val="22"/>
          <w:szCs w:val="22"/>
        </w:rPr>
      </w:pPr>
      <w:r w:rsidRPr="00010D1A">
        <w:rPr>
          <w:rFonts w:ascii="Times New Roman" w:hAnsi="Times New Roman" w:cs="Times New Roman"/>
          <w:sz w:val="22"/>
          <w:szCs w:val="22"/>
        </w:rPr>
        <w:t>Teaching Assistant for CHM 6940 at Florida International University 2013-2015</w:t>
      </w:r>
    </w:p>
    <w:p w14:paraId="0442E918" w14:textId="20FEE6B4" w:rsidR="00040E45" w:rsidRDefault="00934C6B" w:rsidP="00EA4581">
      <w:pPr>
        <w:pStyle w:val="ListParagraph"/>
        <w:widowControl w:val="0"/>
        <w:numPr>
          <w:ilvl w:val="0"/>
          <w:numId w:val="6"/>
        </w:numPr>
        <w:autoSpaceDE w:val="0"/>
        <w:autoSpaceDN w:val="0"/>
        <w:adjustRightInd w:val="0"/>
        <w:spacing w:line="276" w:lineRule="auto"/>
        <w:ind w:left="810" w:right="-270"/>
        <w:jc w:val="both"/>
        <w:rPr>
          <w:rFonts w:ascii="Times New Roman" w:hAnsi="Times New Roman" w:cs="Times New Roman"/>
          <w:sz w:val="22"/>
          <w:szCs w:val="22"/>
        </w:rPr>
      </w:pPr>
      <w:r>
        <w:rPr>
          <w:rFonts w:ascii="Times New Roman" w:hAnsi="Times New Roman" w:cs="Times New Roman"/>
          <w:sz w:val="22"/>
          <w:szCs w:val="22"/>
        </w:rPr>
        <w:t>Designed and served as an i</w:t>
      </w:r>
      <w:r w:rsidR="00FC6E8E" w:rsidRPr="67B85092">
        <w:rPr>
          <w:rFonts w:ascii="Times New Roman" w:hAnsi="Times New Roman" w:cs="Times New Roman"/>
          <w:sz w:val="22"/>
          <w:szCs w:val="22"/>
        </w:rPr>
        <w:t xml:space="preserve">nstructor for </w:t>
      </w:r>
      <w:r w:rsidRPr="00934C6B">
        <w:rPr>
          <w:rFonts w:ascii="Times New Roman" w:hAnsi="Times New Roman" w:cs="Times New Roman"/>
          <w:b/>
          <w:bCs/>
          <w:sz w:val="22"/>
          <w:szCs w:val="22"/>
        </w:rPr>
        <w:t xml:space="preserve">Analytical course </w:t>
      </w:r>
      <w:r w:rsidR="00FC6E8E" w:rsidRPr="00934C6B">
        <w:rPr>
          <w:rFonts w:ascii="Times New Roman" w:hAnsi="Times New Roman" w:cs="Times New Roman"/>
          <w:b/>
          <w:bCs/>
          <w:sz w:val="22"/>
          <w:szCs w:val="22"/>
        </w:rPr>
        <w:t>CHEM 420</w:t>
      </w:r>
      <w:r>
        <w:rPr>
          <w:rFonts w:ascii="Times New Roman" w:hAnsi="Times New Roman" w:cs="Times New Roman"/>
          <w:sz w:val="22"/>
          <w:szCs w:val="22"/>
        </w:rPr>
        <w:t xml:space="preserve"> (Instrumental Characterization)</w:t>
      </w:r>
      <w:r w:rsidR="00FC6E8E" w:rsidRPr="67B85092">
        <w:rPr>
          <w:rFonts w:ascii="Times New Roman" w:hAnsi="Times New Roman" w:cs="Times New Roman"/>
          <w:sz w:val="22"/>
          <w:szCs w:val="22"/>
        </w:rPr>
        <w:t xml:space="preserve"> at U</w:t>
      </w:r>
      <w:r w:rsidR="493C2AC1" w:rsidRPr="67B85092">
        <w:rPr>
          <w:rFonts w:ascii="Times New Roman" w:hAnsi="Times New Roman" w:cs="Times New Roman"/>
          <w:sz w:val="22"/>
          <w:szCs w:val="22"/>
        </w:rPr>
        <w:t xml:space="preserve">niversity of </w:t>
      </w:r>
      <w:r w:rsidR="00FC6E8E" w:rsidRPr="67B85092">
        <w:rPr>
          <w:rFonts w:ascii="Times New Roman" w:hAnsi="Times New Roman" w:cs="Times New Roman"/>
          <w:sz w:val="22"/>
          <w:szCs w:val="22"/>
        </w:rPr>
        <w:t>I</w:t>
      </w:r>
      <w:r w:rsidR="425DE891" w:rsidRPr="67B85092">
        <w:rPr>
          <w:rFonts w:ascii="Times New Roman" w:hAnsi="Times New Roman" w:cs="Times New Roman"/>
          <w:sz w:val="22"/>
          <w:szCs w:val="22"/>
        </w:rPr>
        <w:t xml:space="preserve">llinois at </w:t>
      </w:r>
      <w:r w:rsidR="00FC6E8E" w:rsidRPr="67B85092">
        <w:rPr>
          <w:rFonts w:ascii="Times New Roman" w:hAnsi="Times New Roman" w:cs="Times New Roman"/>
          <w:sz w:val="22"/>
          <w:szCs w:val="22"/>
        </w:rPr>
        <w:t>U</w:t>
      </w:r>
      <w:r w:rsidR="0DC37435" w:rsidRPr="67B85092">
        <w:rPr>
          <w:rFonts w:ascii="Times New Roman" w:hAnsi="Times New Roman" w:cs="Times New Roman"/>
          <w:sz w:val="22"/>
          <w:szCs w:val="22"/>
        </w:rPr>
        <w:t xml:space="preserve">rbana </w:t>
      </w:r>
      <w:r w:rsidR="00FC6E8E" w:rsidRPr="67B85092">
        <w:rPr>
          <w:rFonts w:ascii="Times New Roman" w:hAnsi="Times New Roman" w:cs="Times New Roman"/>
          <w:sz w:val="22"/>
          <w:szCs w:val="22"/>
        </w:rPr>
        <w:t>C</w:t>
      </w:r>
      <w:r w:rsidR="71FD6540" w:rsidRPr="67B85092">
        <w:rPr>
          <w:rFonts w:ascii="Times New Roman" w:hAnsi="Times New Roman" w:cs="Times New Roman"/>
          <w:sz w:val="22"/>
          <w:szCs w:val="22"/>
        </w:rPr>
        <w:t>hampaign</w:t>
      </w:r>
      <w:r w:rsidR="00FC6E8E" w:rsidRPr="67B85092">
        <w:rPr>
          <w:rFonts w:ascii="Times New Roman" w:hAnsi="Times New Roman" w:cs="Times New Roman"/>
          <w:sz w:val="22"/>
          <w:szCs w:val="22"/>
        </w:rPr>
        <w:t>- Spring 2018</w:t>
      </w:r>
    </w:p>
    <w:p w14:paraId="49C102D8" w14:textId="44A81BA4" w:rsidR="00073BAE" w:rsidRDefault="0038507A" w:rsidP="00D851AD">
      <w:pPr>
        <w:pStyle w:val="ListParagraph"/>
        <w:widowControl w:val="0"/>
        <w:numPr>
          <w:ilvl w:val="0"/>
          <w:numId w:val="6"/>
        </w:numPr>
        <w:autoSpaceDE w:val="0"/>
        <w:autoSpaceDN w:val="0"/>
        <w:adjustRightInd w:val="0"/>
        <w:spacing w:line="276" w:lineRule="auto"/>
        <w:ind w:left="810" w:right="-270"/>
        <w:jc w:val="both"/>
        <w:rPr>
          <w:rFonts w:ascii="Times New Roman" w:hAnsi="Times New Roman" w:cs="Times New Roman"/>
          <w:sz w:val="22"/>
          <w:szCs w:val="22"/>
        </w:rPr>
      </w:pPr>
      <w:r w:rsidRPr="00934C6B">
        <w:rPr>
          <w:rFonts w:ascii="Times New Roman" w:hAnsi="Times New Roman" w:cs="Times New Roman"/>
          <w:sz w:val="22"/>
          <w:szCs w:val="22"/>
        </w:rPr>
        <w:t xml:space="preserve">Designed and formulated the syllabus for a novel Analytical Chemistry course, titled </w:t>
      </w:r>
      <w:r w:rsidRPr="00D01BD0">
        <w:rPr>
          <w:rFonts w:ascii="Times New Roman" w:hAnsi="Times New Roman" w:cs="Times New Roman"/>
          <w:b/>
          <w:bCs/>
          <w:sz w:val="22"/>
          <w:szCs w:val="22"/>
        </w:rPr>
        <w:t>AGRI 707:</w:t>
      </w:r>
      <w:r w:rsidRPr="00934C6B">
        <w:rPr>
          <w:rFonts w:ascii="Times New Roman" w:hAnsi="Times New Roman" w:cs="Times New Roman"/>
          <w:sz w:val="22"/>
          <w:szCs w:val="22"/>
        </w:rPr>
        <w:t xml:space="preserve"> Instrumentation and Analytical Methods, </w:t>
      </w:r>
      <w:r w:rsidR="00934C6B">
        <w:rPr>
          <w:rFonts w:ascii="Times New Roman" w:hAnsi="Times New Roman" w:cs="Times New Roman"/>
          <w:sz w:val="22"/>
          <w:szCs w:val="22"/>
        </w:rPr>
        <w:t>at CAES, NCAT</w:t>
      </w:r>
      <w:r w:rsidR="00097076">
        <w:rPr>
          <w:rFonts w:ascii="Times New Roman" w:hAnsi="Times New Roman" w:cs="Times New Roman"/>
          <w:sz w:val="22"/>
          <w:szCs w:val="22"/>
        </w:rPr>
        <w:t xml:space="preserve"> – Spring 2025</w:t>
      </w:r>
    </w:p>
    <w:p w14:paraId="4C5BCBA8" w14:textId="544D3B92" w:rsidR="00F3272A" w:rsidRPr="00097076" w:rsidRDefault="00097076" w:rsidP="00F3272A">
      <w:pPr>
        <w:pStyle w:val="ListParagraph"/>
        <w:widowControl w:val="0"/>
        <w:numPr>
          <w:ilvl w:val="0"/>
          <w:numId w:val="6"/>
        </w:numPr>
        <w:autoSpaceDE w:val="0"/>
        <w:autoSpaceDN w:val="0"/>
        <w:adjustRightInd w:val="0"/>
        <w:spacing w:line="276" w:lineRule="auto"/>
        <w:ind w:left="810" w:right="-270"/>
        <w:jc w:val="both"/>
        <w:rPr>
          <w:rFonts w:ascii="Times New Roman" w:hAnsi="Times New Roman" w:cs="Times New Roman"/>
          <w:sz w:val="22"/>
          <w:szCs w:val="22"/>
        </w:rPr>
      </w:pPr>
      <w:r w:rsidRPr="00097076">
        <w:rPr>
          <w:rFonts w:ascii="Times New Roman" w:hAnsi="Times New Roman" w:cs="Times New Roman"/>
          <w:sz w:val="22"/>
          <w:szCs w:val="22"/>
        </w:rPr>
        <w:t>Served as a research committee member for graduate students in the Department of Natural Resources and Environmental Design (NRED) for the 2023, 2024, and 2025 academic years.</w:t>
      </w:r>
    </w:p>
    <w:p w14:paraId="31F34441" w14:textId="77777777" w:rsidR="00097076" w:rsidRDefault="00097076" w:rsidP="00F3272A">
      <w:pPr>
        <w:pStyle w:val="ListParagraph"/>
        <w:widowControl w:val="0"/>
        <w:autoSpaceDE w:val="0"/>
        <w:autoSpaceDN w:val="0"/>
        <w:adjustRightInd w:val="0"/>
        <w:spacing w:line="276" w:lineRule="auto"/>
        <w:ind w:left="810" w:right="-270"/>
        <w:jc w:val="both"/>
        <w:rPr>
          <w:rFonts w:ascii="Times New Roman" w:hAnsi="Times New Roman" w:cs="Times New Roman"/>
          <w:sz w:val="22"/>
          <w:szCs w:val="22"/>
        </w:rPr>
      </w:pPr>
    </w:p>
    <w:p w14:paraId="0194F9AA" w14:textId="04E590F4" w:rsidR="3E19E583" w:rsidRDefault="3E19E583" w:rsidP="3E19E583">
      <w:pPr>
        <w:pStyle w:val="ListParagraph"/>
        <w:spacing w:line="276" w:lineRule="auto"/>
        <w:ind w:left="810" w:right="-270"/>
        <w:jc w:val="both"/>
        <w:rPr>
          <w:rFonts w:ascii="Times New Roman" w:eastAsia="Times New Roman" w:hAnsi="Times New Roman" w:cs="Times New Roman"/>
          <w:sz w:val="22"/>
          <w:szCs w:val="22"/>
        </w:rPr>
      </w:pPr>
    </w:p>
    <w:p w14:paraId="645DD0CB" w14:textId="7D460407" w:rsidR="7DADBB0F" w:rsidRDefault="7DADBB0F" w:rsidP="3E19E583">
      <w:pPr>
        <w:spacing w:line="276" w:lineRule="auto"/>
        <w:ind w:right="-270"/>
        <w:jc w:val="both"/>
        <w:rPr>
          <w:b/>
          <w:bCs/>
          <w:sz w:val="22"/>
          <w:szCs w:val="22"/>
          <w:u w:val="single"/>
        </w:rPr>
      </w:pPr>
      <w:r w:rsidRPr="3E19E583">
        <w:rPr>
          <w:b/>
          <w:bCs/>
          <w:sz w:val="22"/>
          <w:szCs w:val="22"/>
          <w:u w:val="single"/>
        </w:rPr>
        <w:t>Services Provided as Lab Director – University of Illinois at Urbana-Champaign (2015–2020)</w:t>
      </w:r>
    </w:p>
    <w:p w14:paraId="021588B1" w14:textId="77777777" w:rsidR="008C7B76" w:rsidRDefault="008C7B76" w:rsidP="3E19E583">
      <w:pPr>
        <w:spacing w:line="276" w:lineRule="auto"/>
        <w:ind w:right="-270"/>
        <w:jc w:val="both"/>
        <w:rPr>
          <w:b/>
          <w:bCs/>
          <w:sz w:val="22"/>
          <w:szCs w:val="22"/>
        </w:rPr>
      </w:pPr>
    </w:p>
    <w:p w14:paraId="5F282053" w14:textId="0F29A36E" w:rsidR="7DADBB0F" w:rsidRDefault="7DADBB0F" w:rsidP="3E19E583">
      <w:pPr>
        <w:pStyle w:val="ListParagraph"/>
        <w:spacing w:line="276" w:lineRule="auto"/>
        <w:ind w:left="810" w:right="-270"/>
        <w:jc w:val="both"/>
        <w:rPr>
          <w:rFonts w:ascii="Times New Roman" w:eastAsia="Times New Roman" w:hAnsi="Times New Roman" w:cs="Times New Roman"/>
          <w:b/>
          <w:bCs/>
          <w:sz w:val="22"/>
          <w:szCs w:val="22"/>
        </w:rPr>
      </w:pPr>
      <w:r w:rsidRPr="008C7B76">
        <w:rPr>
          <w:rFonts w:ascii="Times New Roman" w:eastAsia="Times New Roman" w:hAnsi="Times New Roman" w:cs="Times New Roman"/>
          <w:b/>
          <w:bCs/>
          <w:sz w:val="22"/>
          <w:szCs w:val="22"/>
        </w:rPr>
        <w:t>Microanalysis Laboratory, School of Chemical Sciences</w:t>
      </w:r>
    </w:p>
    <w:p w14:paraId="4B6F5E1F" w14:textId="77777777" w:rsidR="008C7B76" w:rsidRPr="008C7B76" w:rsidRDefault="008C7B76" w:rsidP="3E19E583">
      <w:pPr>
        <w:pStyle w:val="ListParagraph"/>
        <w:spacing w:line="276" w:lineRule="auto"/>
        <w:ind w:left="810" w:right="-270"/>
        <w:jc w:val="both"/>
        <w:rPr>
          <w:rFonts w:ascii="Times New Roman" w:eastAsia="Times New Roman" w:hAnsi="Times New Roman" w:cs="Times New Roman"/>
          <w:b/>
          <w:bCs/>
          <w:sz w:val="22"/>
          <w:szCs w:val="22"/>
        </w:rPr>
      </w:pPr>
    </w:p>
    <w:p w14:paraId="31AD8110" w14:textId="77777777" w:rsidR="00D84959" w:rsidRPr="00D84959" w:rsidRDefault="00D84959" w:rsidP="00D84959">
      <w:pPr>
        <w:pStyle w:val="ListParagraph"/>
        <w:numPr>
          <w:ilvl w:val="0"/>
          <w:numId w:val="2"/>
        </w:numPr>
        <w:spacing w:line="276" w:lineRule="auto"/>
        <w:ind w:right="-270"/>
        <w:jc w:val="both"/>
        <w:rPr>
          <w:rFonts w:ascii="Times New Roman" w:eastAsia="Times New Roman" w:hAnsi="Times New Roman" w:cs="Times New Roman"/>
          <w:sz w:val="22"/>
          <w:szCs w:val="22"/>
        </w:rPr>
      </w:pPr>
      <w:r w:rsidRPr="00D84959">
        <w:rPr>
          <w:rFonts w:ascii="Times New Roman" w:eastAsia="Times New Roman" w:hAnsi="Times New Roman" w:cs="Times New Roman"/>
          <w:sz w:val="22"/>
          <w:szCs w:val="22"/>
        </w:rPr>
        <w:t>Directed daily operations of a high-volume, well-established analytical core facility, maintaining rigorous professional standards, operational efficiency, and compliance with institutional safety and quality protocols.</w:t>
      </w:r>
    </w:p>
    <w:p w14:paraId="683D0A24" w14:textId="77777777" w:rsidR="00D84959" w:rsidRPr="00D84959" w:rsidRDefault="00D84959" w:rsidP="00D84959">
      <w:pPr>
        <w:pStyle w:val="ListParagraph"/>
        <w:numPr>
          <w:ilvl w:val="0"/>
          <w:numId w:val="2"/>
        </w:numPr>
        <w:spacing w:line="276" w:lineRule="auto"/>
        <w:ind w:right="-270"/>
        <w:jc w:val="both"/>
        <w:rPr>
          <w:rFonts w:ascii="Times New Roman" w:eastAsia="Times New Roman" w:hAnsi="Times New Roman" w:cs="Times New Roman"/>
          <w:sz w:val="22"/>
          <w:szCs w:val="22"/>
        </w:rPr>
      </w:pPr>
      <w:r w:rsidRPr="00D84959">
        <w:rPr>
          <w:rFonts w:ascii="Times New Roman" w:eastAsia="Times New Roman" w:hAnsi="Times New Roman" w:cs="Times New Roman"/>
          <w:sz w:val="22"/>
          <w:szCs w:val="22"/>
        </w:rPr>
        <w:t>Collaborated with finance and administrative offices to establish, review, and maintain user fee structures, ensuring long-term financial sustainability and equitable cost recovery.</w:t>
      </w:r>
    </w:p>
    <w:p w14:paraId="08BB0449" w14:textId="77777777" w:rsidR="00D84959" w:rsidRPr="00D84959" w:rsidRDefault="00D84959" w:rsidP="008C7B76">
      <w:pPr>
        <w:pStyle w:val="ListParagraph"/>
        <w:numPr>
          <w:ilvl w:val="0"/>
          <w:numId w:val="2"/>
        </w:numPr>
        <w:spacing w:line="276" w:lineRule="auto"/>
        <w:ind w:left="90" w:right="-270"/>
        <w:jc w:val="both"/>
        <w:rPr>
          <w:rFonts w:ascii="Times New Roman" w:eastAsia="Times New Roman" w:hAnsi="Times New Roman" w:cs="Times New Roman"/>
          <w:sz w:val="22"/>
          <w:szCs w:val="22"/>
        </w:rPr>
      </w:pPr>
      <w:r w:rsidRPr="00D84959">
        <w:rPr>
          <w:rFonts w:ascii="Times New Roman" w:eastAsia="Times New Roman" w:hAnsi="Times New Roman" w:cs="Times New Roman"/>
          <w:sz w:val="22"/>
          <w:szCs w:val="22"/>
        </w:rPr>
        <w:lastRenderedPageBreak/>
        <w:t>Served as a primary liaison facilitating interdisciplinary collaborations among university departments and external scientific partners, enabling access to advanced microanalysis capabilities for diverse research initiatives.</w:t>
      </w:r>
    </w:p>
    <w:p w14:paraId="09A02C01" w14:textId="77777777" w:rsidR="00D84959" w:rsidRPr="00D84959" w:rsidRDefault="00D84959" w:rsidP="00D84959">
      <w:pPr>
        <w:pStyle w:val="ListParagraph"/>
        <w:numPr>
          <w:ilvl w:val="0"/>
          <w:numId w:val="2"/>
        </w:numPr>
        <w:spacing w:line="276" w:lineRule="auto"/>
        <w:ind w:left="90" w:right="-270"/>
        <w:jc w:val="both"/>
        <w:rPr>
          <w:rFonts w:ascii="Times New Roman" w:eastAsia="Times New Roman" w:hAnsi="Times New Roman" w:cs="Times New Roman"/>
          <w:sz w:val="22"/>
          <w:szCs w:val="22"/>
        </w:rPr>
      </w:pPr>
      <w:r w:rsidRPr="00D84959">
        <w:rPr>
          <w:rFonts w:ascii="Times New Roman" w:eastAsia="Times New Roman" w:hAnsi="Times New Roman" w:cs="Times New Roman"/>
          <w:sz w:val="22"/>
          <w:szCs w:val="22"/>
        </w:rPr>
        <w:t>Maintained exemplary laboratory organization, including inventory management, safety compliance, and optimal instrument readiness to support uninterrupted research productivity.</w:t>
      </w:r>
    </w:p>
    <w:p w14:paraId="60C4E0C7" w14:textId="77777777" w:rsidR="00D84959" w:rsidRPr="00D84959" w:rsidRDefault="00D84959" w:rsidP="00D84959">
      <w:pPr>
        <w:pStyle w:val="ListParagraph"/>
        <w:numPr>
          <w:ilvl w:val="0"/>
          <w:numId w:val="2"/>
        </w:numPr>
        <w:spacing w:line="276" w:lineRule="auto"/>
        <w:ind w:left="90" w:right="-270"/>
        <w:jc w:val="both"/>
        <w:rPr>
          <w:rFonts w:ascii="Times New Roman" w:eastAsia="Times New Roman" w:hAnsi="Times New Roman" w:cs="Times New Roman"/>
          <w:sz w:val="22"/>
          <w:szCs w:val="22"/>
        </w:rPr>
      </w:pPr>
      <w:r w:rsidRPr="00D84959">
        <w:rPr>
          <w:rFonts w:ascii="Times New Roman" w:eastAsia="Times New Roman" w:hAnsi="Times New Roman" w:cs="Times New Roman"/>
          <w:sz w:val="22"/>
          <w:szCs w:val="22"/>
        </w:rPr>
        <w:t>Developed, implemented, and continuously updated comprehensive Standard Operating Procedures (SOPs) for all analytical instrumentation, ensuring data integrity, reproducibility, and regulatory adherence.</w:t>
      </w:r>
    </w:p>
    <w:p w14:paraId="7BF017E4" w14:textId="77777777" w:rsidR="00D84959" w:rsidRPr="00D84959" w:rsidRDefault="00D84959" w:rsidP="00D84959">
      <w:pPr>
        <w:pStyle w:val="ListParagraph"/>
        <w:numPr>
          <w:ilvl w:val="0"/>
          <w:numId w:val="2"/>
        </w:numPr>
        <w:spacing w:line="276" w:lineRule="auto"/>
        <w:ind w:left="90" w:right="-270"/>
        <w:jc w:val="both"/>
        <w:rPr>
          <w:rFonts w:ascii="Times New Roman" w:eastAsia="Times New Roman" w:hAnsi="Times New Roman" w:cs="Times New Roman"/>
          <w:sz w:val="22"/>
          <w:szCs w:val="22"/>
        </w:rPr>
      </w:pPr>
      <w:r w:rsidRPr="00D84959">
        <w:rPr>
          <w:rFonts w:ascii="Times New Roman" w:eastAsia="Times New Roman" w:hAnsi="Times New Roman" w:cs="Times New Roman"/>
          <w:sz w:val="22"/>
          <w:szCs w:val="22"/>
        </w:rPr>
        <w:t>Contributed to scholarly output through precise analytical support, data interpretation, and co-authorship/dissemination of peer-reviewed publications.</w:t>
      </w:r>
    </w:p>
    <w:p w14:paraId="44D191B8" w14:textId="77777777" w:rsidR="00D84959" w:rsidRPr="00D84959" w:rsidRDefault="00D84959" w:rsidP="00D84959">
      <w:pPr>
        <w:pStyle w:val="ListParagraph"/>
        <w:numPr>
          <w:ilvl w:val="0"/>
          <w:numId w:val="2"/>
        </w:numPr>
        <w:spacing w:line="276" w:lineRule="auto"/>
        <w:ind w:left="90" w:right="-270"/>
        <w:jc w:val="both"/>
        <w:rPr>
          <w:rFonts w:ascii="Times New Roman" w:eastAsia="Times New Roman" w:hAnsi="Times New Roman" w:cs="Times New Roman"/>
          <w:sz w:val="22"/>
          <w:szCs w:val="22"/>
        </w:rPr>
      </w:pPr>
      <w:r w:rsidRPr="00D84959">
        <w:rPr>
          <w:rFonts w:ascii="Times New Roman" w:eastAsia="Times New Roman" w:hAnsi="Times New Roman" w:cs="Times New Roman"/>
          <w:sz w:val="22"/>
          <w:szCs w:val="22"/>
        </w:rPr>
        <w:t>Provided supervision, mentorship, and professional development to laboratory staff and graduate/undergraduate students from multiple departments; chaired search committees and participated in recruitment of qualified personnel.</w:t>
      </w:r>
    </w:p>
    <w:p w14:paraId="36D01E7B" w14:textId="77777777" w:rsidR="00D84959" w:rsidRPr="00D84959" w:rsidRDefault="00D84959" w:rsidP="00D84959">
      <w:pPr>
        <w:pStyle w:val="ListParagraph"/>
        <w:numPr>
          <w:ilvl w:val="0"/>
          <w:numId w:val="2"/>
        </w:numPr>
        <w:spacing w:line="276" w:lineRule="auto"/>
        <w:ind w:left="90" w:right="-270"/>
        <w:jc w:val="both"/>
        <w:rPr>
          <w:rFonts w:ascii="Times New Roman" w:eastAsia="Times New Roman" w:hAnsi="Times New Roman" w:cs="Times New Roman"/>
          <w:sz w:val="22"/>
          <w:szCs w:val="22"/>
        </w:rPr>
      </w:pPr>
      <w:r w:rsidRPr="00D84959">
        <w:rPr>
          <w:rFonts w:ascii="Times New Roman" w:eastAsia="Times New Roman" w:hAnsi="Times New Roman" w:cs="Times New Roman"/>
          <w:sz w:val="22"/>
          <w:szCs w:val="22"/>
        </w:rPr>
        <w:t>Oversaw procurement, installation, commissioning, maintenance, and decommissioning of sophisticated analytical systems (including ICP-OES, ICP-MS, GC-MS variants, LC-MS platforms, and CHN analyzers), aligning capabilities with evolving research needs.</w:t>
      </w:r>
    </w:p>
    <w:p w14:paraId="004F5CC5" w14:textId="692E17F8" w:rsidR="7DADBB0F" w:rsidRPr="00D84959" w:rsidRDefault="00D84959" w:rsidP="00D84959">
      <w:pPr>
        <w:pStyle w:val="ListParagraph"/>
        <w:numPr>
          <w:ilvl w:val="0"/>
          <w:numId w:val="2"/>
        </w:numPr>
        <w:spacing w:line="276" w:lineRule="auto"/>
        <w:ind w:left="90" w:right="-270"/>
        <w:jc w:val="both"/>
        <w:rPr>
          <w:rFonts w:ascii="Times New Roman" w:eastAsia="Times New Roman" w:hAnsi="Times New Roman" w:cs="Times New Roman"/>
          <w:sz w:val="22"/>
          <w:szCs w:val="22"/>
        </w:rPr>
      </w:pPr>
      <w:r w:rsidRPr="00D84959">
        <w:rPr>
          <w:rFonts w:ascii="Times New Roman" w:eastAsia="Times New Roman" w:hAnsi="Times New Roman" w:cs="Times New Roman"/>
          <w:sz w:val="22"/>
          <w:szCs w:val="22"/>
        </w:rPr>
        <w:t>Led the strategic adoption and integration of new technologies and methodological improvements, securing necessary approvals and optimizing facility performance within budgetary constraints.</w:t>
      </w:r>
    </w:p>
    <w:p w14:paraId="5D2124DD" w14:textId="05F56B5A" w:rsidR="3E19E583" w:rsidRDefault="3E19E583" w:rsidP="00D84959">
      <w:pPr>
        <w:pStyle w:val="ListParagraph"/>
        <w:spacing w:line="276" w:lineRule="auto"/>
        <w:ind w:left="90" w:right="-270"/>
        <w:jc w:val="both"/>
        <w:rPr>
          <w:rFonts w:ascii="Times New Roman" w:eastAsia="Times New Roman" w:hAnsi="Times New Roman" w:cs="Times New Roman"/>
          <w:sz w:val="22"/>
          <w:szCs w:val="22"/>
        </w:rPr>
      </w:pPr>
    </w:p>
    <w:p w14:paraId="71D338EF" w14:textId="68AEC0D2" w:rsidR="7DADBB0F" w:rsidRDefault="00E83F5D" w:rsidP="3E19E583">
      <w:pPr>
        <w:spacing w:line="276" w:lineRule="auto"/>
        <w:ind w:right="-270"/>
        <w:jc w:val="both"/>
        <w:rPr>
          <w:b/>
          <w:bCs/>
          <w:sz w:val="22"/>
          <w:szCs w:val="22"/>
          <w:u w:val="single"/>
        </w:rPr>
      </w:pPr>
      <w:r>
        <w:rPr>
          <w:b/>
          <w:bCs/>
          <w:sz w:val="22"/>
          <w:szCs w:val="22"/>
          <w:u w:val="single"/>
        </w:rPr>
        <w:t>Current responsibilities</w:t>
      </w:r>
      <w:r w:rsidR="7DADBB0F" w:rsidRPr="3E19E583">
        <w:rPr>
          <w:b/>
          <w:bCs/>
          <w:sz w:val="22"/>
          <w:szCs w:val="22"/>
          <w:u w:val="single"/>
        </w:rPr>
        <w:t xml:space="preserve"> as Lab Director – North Carolina A&amp;T State University (2020–Present)</w:t>
      </w:r>
    </w:p>
    <w:p w14:paraId="71E4836D" w14:textId="77777777" w:rsidR="008C7B76" w:rsidRPr="009A014D" w:rsidRDefault="008C7B76" w:rsidP="009A014D">
      <w:pPr>
        <w:pStyle w:val="ListParagraph"/>
        <w:spacing w:line="276" w:lineRule="auto"/>
        <w:ind w:left="90" w:right="-270"/>
        <w:jc w:val="both"/>
        <w:rPr>
          <w:rFonts w:ascii="Times New Roman" w:eastAsia="Times New Roman" w:hAnsi="Times New Roman" w:cs="Times New Roman"/>
          <w:sz w:val="22"/>
          <w:szCs w:val="22"/>
        </w:rPr>
      </w:pPr>
    </w:p>
    <w:p w14:paraId="506B6958" w14:textId="09372982" w:rsidR="00D34F46" w:rsidRPr="009A014D" w:rsidRDefault="00D34F46" w:rsidP="009A014D">
      <w:pPr>
        <w:pStyle w:val="ListParagraph"/>
        <w:numPr>
          <w:ilvl w:val="0"/>
          <w:numId w:val="2"/>
        </w:numPr>
        <w:spacing w:line="276" w:lineRule="auto"/>
        <w:ind w:left="90" w:right="-270"/>
        <w:jc w:val="both"/>
        <w:rPr>
          <w:rFonts w:ascii="Times New Roman" w:eastAsia="Times New Roman" w:hAnsi="Times New Roman" w:cs="Times New Roman"/>
          <w:sz w:val="22"/>
          <w:szCs w:val="22"/>
        </w:rPr>
      </w:pPr>
      <w:r w:rsidRPr="009A014D">
        <w:rPr>
          <w:rFonts w:ascii="Times New Roman" w:eastAsia="Times New Roman" w:hAnsi="Times New Roman" w:cs="Times New Roman"/>
          <w:sz w:val="22"/>
          <w:szCs w:val="22"/>
        </w:rPr>
        <w:t xml:space="preserve">Manage the </w:t>
      </w:r>
      <w:r w:rsidR="00E83F5D" w:rsidRPr="009A014D">
        <w:rPr>
          <w:rFonts w:ascii="Times New Roman" w:eastAsia="Times New Roman" w:hAnsi="Times New Roman" w:cs="Times New Roman"/>
          <w:sz w:val="22"/>
          <w:szCs w:val="22"/>
        </w:rPr>
        <w:t>day-to-day</w:t>
      </w:r>
      <w:r w:rsidRPr="009A014D">
        <w:rPr>
          <w:rFonts w:ascii="Times New Roman" w:eastAsia="Times New Roman" w:hAnsi="Times New Roman" w:cs="Times New Roman"/>
          <w:sz w:val="22"/>
          <w:szCs w:val="22"/>
        </w:rPr>
        <w:t xml:space="preserve"> operations of the ASL.</w:t>
      </w:r>
    </w:p>
    <w:p w14:paraId="5C093023" w14:textId="77777777" w:rsidR="00B5176D" w:rsidRPr="009A014D" w:rsidRDefault="00D34F46" w:rsidP="009A014D">
      <w:pPr>
        <w:pStyle w:val="ListParagraph"/>
        <w:numPr>
          <w:ilvl w:val="0"/>
          <w:numId w:val="2"/>
        </w:numPr>
        <w:spacing w:line="276" w:lineRule="auto"/>
        <w:ind w:left="90" w:right="-270"/>
        <w:jc w:val="both"/>
        <w:rPr>
          <w:rFonts w:ascii="Times New Roman" w:eastAsia="Times New Roman" w:hAnsi="Times New Roman" w:cs="Times New Roman"/>
          <w:sz w:val="22"/>
          <w:szCs w:val="22"/>
        </w:rPr>
      </w:pPr>
      <w:r w:rsidRPr="009A014D">
        <w:rPr>
          <w:rFonts w:ascii="Times New Roman" w:eastAsia="Times New Roman" w:hAnsi="Times New Roman" w:cs="Times New Roman"/>
          <w:sz w:val="22"/>
          <w:szCs w:val="22"/>
        </w:rPr>
        <w:t>Manage direct reports to ensure that all work submitted to the ASL is completed and reported back to the requester in a timely manner (within two weeks) if no complications</w:t>
      </w:r>
      <w:r w:rsidR="00B5176D" w:rsidRPr="009A014D">
        <w:rPr>
          <w:rFonts w:ascii="Times New Roman" w:eastAsia="Times New Roman" w:hAnsi="Times New Roman" w:cs="Times New Roman"/>
          <w:sz w:val="22"/>
          <w:szCs w:val="22"/>
        </w:rPr>
        <w:t>.</w:t>
      </w:r>
    </w:p>
    <w:p w14:paraId="14E9B77A" w14:textId="2345A06F" w:rsidR="00B5176D" w:rsidRPr="009A014D" w:rsidRDefault="00B5176D" w:rsidP="009A014D">
      <w:pPr>
        <w:pStyle w:val="ListParagraph"/>
        <w:numPr>
          <w:ilvl w:val="0"/>
          <w:numId w:val="2"/>
        </w:numPr>
        <w:spacing w:line="276" w:lineRule="auto"/>
        <w:ind w:left="90" w:right="-270"/>
        <w:jc w:val="both"/>
        <w:rPr>
          <w:rFonts w:ascii="Times New Roman" w:eastAsia="Times New Roman" w:hAnsi="Times New Roman" w:cs="Times New Roman"/>
          <w:sz w:val="22"/>
          <w:szCs w:val="22"/>
        </w:rPr>
      </w:pPr>
      <w:r w:rsidRPr="009A014D">
        <w:rPr>
          <w:rFonts w:ascii="Times New Roman" w:eastAsia="Times New Roman" w:hAnsi="Times New Roman" w:cs="Times New Roman"/>
          <w:sz w:val="22"/>
          <w:szCs w:val="22"/>
        </w:rPr>
        <w:t xml:space="preserve">3. </w:t>
      </w:r>
      <w:r w:rsidR="00D34F46" w:rsidRPr="009A014D">
        <w:rPr>
          <w:rFonts w:ascii="Times New Roman" w:eastAsia="Times New Roman" w:hAnsi="Times New Roman" w:cs="Times New Roman"/>
          <w:sz w:val="22"/>
          <w:szCs w:val="22"/>
        </w:rPr>
        <w:t>Provide leadership and direction on conducting experiments in the lab and the field for multiple, concurrent</w:t>
      </w:r>
      <w:r w:rsidR="000405D5" w:rsidRPr="009A014D">
        <w:rPr>
          <w:rFonts w:ascii="Times New Roman" w:eastAsia="Times New Roman" w:hAnsi="Times New Roman" w:cs="Times New Roman"/>
          <w:sz w:val="22"/>
          <w:szCs w:val="22"/>
        </w:rPr>
        <w:t xml:space="preserve"> projects.</w:t>
      </w:r>
    </w:p>
    <w:p w14:paraId="25CD9A76" w14:textId="2440222A" w:rsidR="000405D5" w:rsidRPr="009A014D" w:rsidRDefault="00D34F46" w:rsidP="009A014D">
      <w:pPr>
        <w:pStyle w:val="ListParagraph"/>
        <w:numPr>
          <w:ilvl w:val="0"/>
          <w:numId w:val="2"/>
        </w:numPr>
        <w:spacing w:line="276" w:lineRule="auto"/>
        <w:ind w:left="90" w:right="-270"/>
        <w:jc w:val="both"/>
        <w:rPr>
          <w:rFonts w:ascii="Times New Roman" w:eastAsia="Times New Roman" w:hAnsi="Times New Roman" w:cs="Times New Roman"/>
          <w:sz w:val="22"/>
          <w:szCs w:val="22"/>
        </w:rPr>
      </w:pPr>
      <w:r w:rsidRPr="009A014D">
        <w:rPr>
          <w:rFonts w:ascii="Times New Roman" w:eastAsia="Times New Roman" w:hAnsi="Times New Roman" w:cs="Times New Roman"/>
          <w:sz w:val="22"/>
          <w:szCs w:val="22"/>
        </w:rPr>
        <w:t xml:space="preserve"> Oversee method development, adherence to safety guidelines, and helps train students and staff on analytical methods.</w:t>
      </w:r>
    </w:p>
    <w:p w14:paraId="3B13FA78" w14:textId="4B6B791A" w:rsidR="000405D5" w:rsidRPr="009A014D" w:rsidRDefault="00D34F46" w:rsidP="009A014D">
      <w:pPr>
        <w:pStyle w:val="ListParagraph"/>
        <w:numPr>
          <w:ilvl w:val="0"/>
          <w:numId w:val="2"/>
        </w:numPr>
        <w:spacing w:line="276" w:lineRule="auto"/>
        <w:ind w:left="90" w:right="-270"/>
        <w:jc w:val="both"/>
        <w:rPr>
          <w:rFonts w:ascii="Times New Roman" w:eastAsia="Times New Roman" w:hAnsi="Times New Roman" w:cs="Times New Roman"/>
          <w:sz w:val="22"/>
          <w:szCs w:val="22"/>
        </w:rPr>
      </w:pPr>
      <w:r w:rsidRPr="009A014D">
        <w:rPr>
          <w:rFonts w:ascii="Times New Roman" w:eastAsia="Times New Roman" w:hAnsi="Times New Roman" w:cs="Times New Roman"/>
          <w:sz w:val="22"/>
          <w:szCs w:val="22"/>
        </w:rPr>
        <w:t>Oversee inventory management of laboratory tools and supplies.</w:t>
      </w:r>
    </w:p>
    <w:p w14:paraId="6FD91773" w14:textId="77777777" w:rsidR="00541C97" w:rsidRPr="009A014D" w:rsidRDefault="00D34F46" w:rsidP="009A014D">
      <w:pPr>
        <w:pStyle w:val="ListParagraph"/>
        <w:numPr>
          <w:ilvl w:val="0"/>
          <w:numId w:val="2"/>
        </w:numPr>
        <w:spacing w:line="276" w:lineRule="auto"/>
        <w:ind w:left="90" w:right="-270"/>
        <w:jc w:val="both"/>
        <w:rPr>
          <w:rFonts w:ascii="Times New Roman" w:eastAsia="Times New Roman" w:hAnsi="Times New Roman" w:cs="Times New Roman"/>
          <w:sz w:val="22"/>
          <w:szCs w:val="22"/>
        </w:rPr>
      </w:pPr>
      <w:r w:rsidRPr="009A014D">
        <w:rPr>
          <w:rFonts w:ascii="Times New Roman" w:eastAsia="Times New Roman" w:hAnsi="Times New Roman" w:cs="Times New Roman"/>
          <w:sz w:val="22"/>
          <w:szCs w:val="22"/>
        </w:rPr>
        <w:t>Responsible for equipment maintenance and the allocation of laboratory resources.</w:t>
      </w:r>
    </w:p>
    <w:p w14:paraId="097AE6C1" w14:textId="7511BE19" w:rsidR="00541C97" w:rsidRPr="009A014D" w:rsidRDefault="00D34F46" w:rsidP="009A014D">
      <w:pPr>
        <w:pStyle w:val="ListParagraph"/>
        <w:numPr>
          <w:ilvl w:val="0"/>
          <w:numId w:val="2"/>
        </w:numPr>
        <w:spacing w:line="276" w:lineRule="auto"/>
        <w:ind w:left="90" w:right="-270"/>
        <w:jc w:val="both"/>
        <w:rPr>
          <w:rFonts w:ascii="Times New Roman" w:eastAsia="Times New Roman" w:hAnsi="Times New Roman" w:cs="Times New Roman"/>
          <w:sz w:val="22"/>
          <w:szCs w:val="22"/>
        </w:rPr>
      </w:pPr>
      <w:r w:rsidRPr="009A014D">
        <w:rPr>
          <w:rFonts w:ascii="Times New Roman" w:eastAsia="Times New Roman" w:hAnsi="Times New Roman" w:cs="Times New Roman"/>
          <w:sz w:val="22"/>
          <w:szCs w:val="22"/>
        </w:rPr>
        <w:t>Assist with the procurement and set-up of new equipment.</w:t>
      </w:r>
      <w:r w:rsidRPr="009A014D">
        <w:rPr>
          <w:rFonts w:ascii="Times New Roman" w:eastAsia="Times New Roman" w:hAnsi="Times New Roman" w:cs="Times New Roman"/>
          <w:sz w:val="22"/>
          <w:szCs w:val="22"/>
        </w:rPr>
        <w:br/>
        <w:t>Provide quarterly electronic reports to the ASL Committee Chair on workflow, which includes setting up and executing chemical analysis, tabulating and analyzing the data, writing brief reports, maintaining schedules on instrumentation, and recording information in log books.</w:t>
      </w:r>
    </w:p>
    <w:p w14:paraId="48A26CBB" w14:textId="4AF3354E" w:rsidR="00934C6B" w:rsidRPr="009A014D" w:rsidRDefault="00D34F46" w:rsidP="009A014D">
      <w:pPr>
        <w:pStyle w:val="ListParagraph"/>
        <w:numPr>
          <w:ilvl w:val="0"/>
          <w:numId w:val="2"/>
        </w:numPr>
        <w:spacing w:line="276" w:lineRule="auto"/>
        <w:ind w:left="90" w:right="-270"/>
        <w:jc w:val="both"/>
        <w:rPr>
          <w:rFonts w:ascii="Times New Roman" w:eastAsia="Times New Roman" w:hAnsi="Times New Roman" w:cs="Times New Roman"/>
          <w:sz w:val="22"/>
          <w:szCs w:val="22"/>
        </w:rPr>
      </w:pPr>
      <w:r w:rsidRPr="009A014D">
        <w:rPr>
          <w:rFonts w:ascii="Times New Roman" w:eastAsia="Times New Roman" w:hAnsi="Times New Roman" w:cs="Times New Roman"/>
          <w:sz w:val="22"/>
          <w:szCs w:val="22"/>
        </w:rPr>
        <w:t>Participate in conferences and meetings related to research projects and to skill development.</w:t>
      </w:r>
    </w:p>
    <w:p w14:paraId="165E4B67" w14:textId="41399D4B" w:rsidR="009A014D" w:rsidRDefault="009A014D" w:rsidP="009A014D">
      <w:pPr>
        <w:pStyle w:val="ListParagraph"/>
        <w:numPr>
          <w:ilvl w:val="0"/>
          <w:numId w:val="2"/>
        </w:numPr>
        <w:spacing w:line="276" w:lineRule="auto"/>
        <w:ind w:left="90" w:right="-270"/>
        <w:jc w:val="both"/>
        <w:rPr>
          <w:rFonts w:ascii="Times New Roman" w:eastAsia="Times New Roman" w:hAnsi="Times New Roman" w:cs="Times New Roman"/>
          <w:sz w:val="22"/>
          <w:szCs w:val="22"/>
        </w:rPr>
      </w:pPr>
      <w:r w:rsidRPr="009A014D">
        <w:rPr>
          <w:rFonts w:ascii="Times New Roman" w:eastAsia="Times New Roman" w:hAnsi="Times New Roman" w:cs="Times New Roman"/>
          <w:sz w:val="22"/>
          <w:szCs w:val="22"/>
        </w:rPr>
        <w:t>Establish and maintain a re-charge center for the ASL.</w:t>
      </w:r>
    </w:p>
    <w:p w14:paraId="156B150E" w14:textId="77777777" w:rsidR="009A014D" w:rsidRPr="009A014D" w:rsidRDefault="009A014D" w:rsidP="009A014D">
      <w:pPr>
        <w:pStyle w:val="ListParagraph"/>
        <w:spacing w:line="276" w:lineRule="auto"/>
        <w:ind w:left="90" w:right="-270"/>
        <w:jc w:val="both"/>
        <w:rPr>
          <w:rFonts w:ascii="Times New Roman" w:eastAsia="Times New Roman" w:hAnsi="Times New Roman" w:cs="Times New Roman"/>
          <w:sz w:val="22"/>
          <w:szCs w:val="22"/>
        </w:rPr>
      </w:pPr>
    </w:p>
    <w:p w14:paraId="4A2286B9" w14:textId="42BB10CB" w:rsidR="0025697C" w:rsidRPr="00073BAE" w:rsidRDefault="0025697C" w:rsidP="00073BAE">
      <w:pPr>
        <w:widowControl w:val="0"/>
        <w:autoSpaceDE w:val="0"/>
        <w:autoSpaceDN w:val="0"/>
        <w:adjustRightInd w:val="0"/>
        <w:spacing w:line="276" w:lineRule="auto"/>
        <w:jc w:val="both"/>
        <w:outlineLvl w:val="0"/>
        <w:rPr>
          <w:b/>
          <w:sz w:val="22"/>
          <w:szCs w:val="22"/>
          <w:u w:val="single"/>
        </w:rPr>
      </w:pPr>
      <w:r w:rsidRPr="00073BAE">
        <w:rPr>
          <w:b/>
          <w:sz w:val="22"/>
          <w:szCs w:val="22"/>
          <w:u w:val="single"/>
        </w:rPr>
        <w:t>Analytical</w:t>
      </w:r>
      <w:r w:rsidR="002F6AA6">
        <w:rPr>
          <w:b/>
          <w:sz w:val="22"/>
          <w:szCs w:val="22"/>
          <w:u w:val="single"/>
        </w:rPr>
        <w:t>/</w:t>
      </w:r>
      <w:r w:rsidRPr="00073BAE">
        <w:rPr>
          <w:b/>
          <w:sz w:val="22"/>
          <w:szCs w:val="22"/>
          <w:u w:val="single"/>
        </w:rPr>
        <w:t xml:space="preserve"> Instrument</w:t>
      </w:r>
      <w:r w:rsidR="002F6AA6">
        <w:rPr>
          <w:b/>
          <w:sz w:val="22"/>
          <w:szCs w:val="22"/>
          <w:u w:val="single"/>
        </w:rPr>
        <w:t>al</w:t>
      </w:r>
      <w:r w:rsidRPr="00073BAE">
        <w:rPr>
          <w:b/>
          <w:sz w:val="22"/>
          <w:szCs w:val="22"/>
          <w:u w:val="single"/>
        </w:rPr>
        <w:t xml:space="preserve"> Experience</w:t>
      </w:r>
      <w:r w:rsidR="00073BAE" w:rsidRPr="00073BAE">
        <w:rPr>
          <w:b/>
          <w:sz w:val="22"/>
          <w:szCs w:val="22"/>
          <w:u w:val="single"/>
        </w:rPr>
        <w:t>:</w:t>
      </w:r>
    </w:p>
    <w:p w14:paraId="34CE5CA3" w14:textId="77777777" w:rsidR="00073BAE" w:rsidRPr="00073BAE" w:rsidRDefault="00073BAE" w:rsidP="00073BAE">
      <w:pPr>
        <w:pStyle w:val="paragraph"/>
        <w:numPr>
          <w:ilvl w:val="2"/>
          <w:numId w:val="13"/>
        </w:numPr>
        <w:spacing w:before="0" w:beforeAutospacing="0" w:after="0" w:afterAutospacing="0"/>
        <w:ind w:left="810"/>
        <w:textAlignment w:val="baseline"/>
        <w:rPr>
          <w:rStyle w:val="normaltextrun"/>
          <w:rFonts w:ascii="Segoe UI" w:hAnsi="Segoe UI" w:cs="Segoe UI"/>
          <w:sz w:val="18"/>
          <w:szCs w:val="18"/>
        </w:rPr>
      </w:pPr>
      <w:r>
        <w:rPr>
          <w:rStyle w:val="normaltextrun"/>
          <w:sz w:val="22"/>
          <w:szCs w:val="22"/>
        </w:rPr>
        <w:t>ICP-OES –Inductively Coupled Plasma Optical Emission Spectrometer</w:t>
      </w:r>
    </w:p>
    <w:p w14:paraId="49B1A731" w14:textId="422EB3E3" w:rsidR="00073BAE" w:rsidRPr="00073BAE" w:rsidRDefault="00073BAE" w:rsidP="00073BAE">
      <w:pPr>
        <w:pStyle w:val="paragraph"/>
        <w:numPr>
          <w:ilvl w:val="2"/>
          <w:numId w:val="13"/>
        </w:numPr>
        <w:spacing w:before="0" w:beforeAutospacing="0" w:after="0" w:afterAutospacing="0"/>
        <w:ind w:left="810"/>
        <w:textAlignment w:val="baseline"/>
        <w:rPr>
          <w:rFonts w:ascii="Segoe UI" w:hAnsi="Segoe UI" w:cs="Segoe UI"/>
          <w:sz w:val="18"/>
          <w:szCs w:val="18"/>
        </w:rPr>
      </w:pPr>
      <w:r>
        <w:rPr>
          <w:rStyle w:val="normaltextrun"/>
          <w:sz w:val="22"/>
          <w:szCs w:val="22"/>
        </w:rPr>
        <w:t>LA-ICP-MS – Laser Ablation Inductively Coupled Plasma Mass spectrometer</w:t>
      </w:r>
      <w:r>
        <w:rPr>
          <w:rStyle w:val="eop"/>
          <w:sz w:val="22"/>
          <w:szCs w:val="22"/>
        </w:rPr>
        <w:t> </w:t>
      </w:r>
    </w:p>
    <w:p w14:paraId="3F67D153" w14:textId="1CACA4EF" w:rsidR="00073BAE" w:rsidRDefault="00073BAE" w:rsidP="00073BAE">
      <w:pPr>
        <w:pStyle w:val="paragraph"/>
        <w:numPr>
          <w:ilvl w:val="2"/>
          <w:numId w:val="13"/>
        </w:numPr>
        <w:spacing w:before="0" w:beforeAutospacing="0" w:after="0" w:afterAutospacing="0"/>
        <w:ind w:left="810"/>
        <w:textAlignment w:val="baseline"/>
        <w:rPr>
          <w:rFonts w:ascii="Segoe UI" w:hAnsi="Segoe UI" w:cs="Segoe UI"/>
          <w:sz w:val="18"/>
          <w:szCs w:val="18"/>
        </w:rPr>
      </w:pPr>
      <w:r>
        <w:rPr>
          <w:rStyle w:val="normaltextrun"/>
          <w:sz w:val="22"/>
          <w:szCs w:val="22"/>
        </w:rPr>
        <w:t xml:space="preserve">GC-FID/ECD/MS- Gas Chromatography Flame </w:t>
      </w:r>
      <w:r w:rsidR="00662EAF">
        <w:rPr>
          <w:rStyle w:val="normaltextrun"/>
          <w:sz w:val="22"/>
          <w:szCs w:val="22"/>
        </w:rPr>
        <w:t>Ionization</w:t>
      </w:r>
      <w:r>
        <w:rPr>
          <w:rStyle w:val="normaltextrun"/>
          <w:sz w:val="22"/>
          <w:szCs w:val="22"/>
        </w:rPr>
        <w:t xml:space="preserve"> Detector/ Electrochemical Detector/Mass Detector</w:t>
      </w:r>
      <w:r>
        <w:rPr>
          <w:rStyle w:val="eop"/>
          <w:sz w:val="22"/>
          <w:szCs w:val="22"/>
        </w:rPr>
        <w:t> </w:t>
      </w:r>
    </w:p>
    <w:p w14:paraId="0CD644C8" w14:textId="77777777" w:rsidR="00073BAE" w:rsidRDefault="00073BAE" w:rsidP="00073BAE">
      <w:pPr>
        <w:pStyle w:val="paragraph"/>
        <w:numPr>
          <w:ilvl w:val="2"/>
          <w:numId w:val="13"/>
        </w:numPr>
        <w:spacing w:before="0" w:beforeAutospacing="0" w:after="0" w:afterAutospacing="0"/>
        <w:ind w:left="810"/>
        <w:textAlignment w:val="baseline"/>
        <w:rPr>
          <w:rFonts w:ascii="Segoe UI" w:hAnsi="Segoe UI" w:cs="Segoe UI"/>
          <w:sz w:val="18"/>
          <w:szCs w:val="18"/>
        </w:rPr>
      </w:pPr>
      <w:r>
        <w:rPr>
          <w:rStyle w:val="normaltextrun"/>
          <w:sz w:val="22"/>
          <w:szCs w:val="22"/>
        </w:rPr>
        <w:t>LC-FI/PDA/RI/MS- Liquid Chromatography Fluorescent Detector/ Photo Diode Array Detector/Refractive Index Detector/Mass Spectrometer</w:t>
      </w:r>
      <w:r>
        <w:rPr>
          <w:rStyle w:val="eop"/>
          <w:sz w:val="22"/>
          <w:szCs w:val="22"/>
        </w:rPr>
        <w:t> </w:t>
      </w:r>
    </w:p>
    <w:p w14:paraId="13196827" w14:textId="77777777" w:rsidR="00073BAE" w:rsidRDefault="00073BAE" w:rsidP="00073BAE">
      <w:pPr>
        <w:pStyle w:val="paragraph"/>
        <w:numPr>
          <w:ilvl w:val="2"/>
          <w:numId w:val="13"/>
        </w:numPr>
        <w:spacing w:before="0" w:beforeAutospacing="0" w:after="0" w:afterAutospacing="0"/>
        <w:ind w:left="810"/>
        <w:textAlignment w:val="baseline"/>
        <w:rPr>
          <w:rFonts w:ascii="Segoe UI" w:hAnsi="Segoe UI" w:cs="Segoe UI"/>
          <w:sz w:val="18"/>
          <w:szCs w:val="18"/>
        </w:rPr>
      </w:pPr>
      <w:r>
        <w:rPr>
          <w:rStyle w:val="normaltextrun"/>
          <w:sz w:val="22"/>
          <w:szCs w:val="22"/>
        </w:rPr>
        <w:t>CHN Analyzer- Carbon Hydrogen Nitrogen Analyzer</w:t>
      </w:r>
      <w:r>
        <w:rPr>
          <w:rStyle w:val="eop"/>
          <w:sz w:val="22"/>
          <w:szCs w:val="22"/>
        </w:rPr>
        <w:t> </w:t>
      </w:r>
    </w:p>
    <w:p w14:paraId="50BD5C2F" w14:textId="10B340B7" w:rsidR="00073BAE" w:rsidRPr="00073BAE" w:rsidRDefault="00073BAE" w:rsidP="00073BAE">
      <w:pPr>
        <w:pStyle w:val="paragraph"/>
        <w:numPr>
          <w:ilvl w:val="2"/>
          <w:numId w:val="13"/>
        </w:numPr>
        <w:spacing w:before="0" w:beforeAutospacing="0" w:after="0" w:afterAutospacing="0"/>
        <w:ind w:left="810"/>
        <w:textAlignment w:val="baseline"/>
        <w:rPr>
          <w:rStyle w:val="eop"/>
          <w:rFonts w:ascii="Segoe UI" w:hAnsi="Segoe UI" w:cs="Segoe UI"/>
          <w:sz w:val="18"/>
          <w:szCs w:val="18"/>
        </w:rPr>
      </w:pPr>
      <w:proofErr w:type="spellStart"/>
      <w:r>
        <w:rPr>
          <w:rStyle w:val="normaltextrun"/>
          <w:sz w:val="22"/>
          <w:szCs w:val="22"/>
        </w:rPr>
        <w:lastRenderedPageBreak/>
        <w:t>Ultivo</w:t>
      </w:r>
      <w:proofErr w:type="spellEnd"/>
      <w:r>
        <w:rPr>
          <w:rStyle w:val="normaltextrun"/>
          <w:sz w:val="22"/>
          <w:szCs w:val="22"/>
        </w:rPr>
        <w:t xml:space="preserve"> triple quadrupole Mass Spectrometer</w:t>
      </w:r>
      <w:r>
        <w:rPr>
          <w:rStyle w:val="eop"/>
          <w:sz w:val="22"/>
          <w:szCs w:val="22"/>
        </w:rPr>
        <w:t> </w:t>
      </w:r>
      <w:r w:rsidR="003F0AEC">
        <w:rPr>
          <w:rStyle w:val="eop"/>
          <w:sz w:val="22"/>
          <w:szCs w:val="22"/>
        </w:rPr>
        <w:t>(LC-MS/MS for the analysis of PFAs in liquid samples)</w:t>
      </w:r>
      <w:r w:rsidR="00E83F5D">
        <w:rPr>
          <w:rStyle w:val="eop"/>
          <w:sz w:val="22"/>
          <w:szCs w:val="22"/>
        </w:rPr>
        <w:t>, Impact II LC-QTOF-MS for unknown analysis</w:t>
      </w:r>
    </w:p>
    <w:p w14:paraId="7065B62A" w14:textId="6C17EB6A" w:rsidR="00073BAE" w:rsidRPr="00875A47" w:rsidRDefault="00073BAE" w:rsidP="00073BAE">
      <w:pPr>
        <w:pStyle w:val="paragraph"/>
        <w:numPr>
          <w:ilvl w:val="2"/>
          <w:numId w:val="13"/>
        </w:numPr>
        <w:spacing w:before="0" w:beforeAutospacing="0" w:after="0" w:afterAutospacing="0"/>
        <w:ind w:left="810"/>
        <w:textAlignment w:val="baseline"/>
        <w:rPr>
          <w:rStyle w:val="eop"/>
          <w:rFonts w:ascii="Segoe UI" w:hAnsi="Segoe UI" w:cs="Segoe UI"/>
          <w:sz w:val="18"/>
          <w:szCs w:val="18"/>
        </w:rPr>
      </w:pPr>
      <w:r>
        <w:rPr>
          <w:rStyle w:val="eop"/>
          <w:sz w:val="22"/>
          <w:szCs w:val="22"/>
        </w:rPr>
        <w:t xml:space="preserve">MARS 5,6 </w:t>
      </w:r>
      <w:r w:rsidR="002F6AA6">
        <w:rPr>
          <w:rStyle w:val="eop"/>
          <w:sz w:val="22"/>
          <w:szCs w:val="22"/>
        </w:rPr>
        <w:t xml:space="preserve">- </w:t>
      </w:r>
      <w:r>
        <w:rPr>
          <w:rStyle w:val="eop"/>
          <w:sz w:val="22"/>
          <w:szCs w:val="22"/>
        </w:rPr>
        <w:t>Microwave digesters</w:t>
      </w:r>
    </w:p>
    <w:p w14:paraId="23B55FB5" w14:textId="3C4C29AB" w:rsidR="00662EAF" w:rsidRPr="00662EAF" w:rsidRDefault="00875A47" w:rsidP="00662EAF">
      <w:pPr>
        <w:pStyle w:val="paragraph"/>
        <w:numPr>
          <w:ilvl w:val="2"/>
          <w:numId w:val="13"/>
        </w:numPr>
        <w:spacing w:before="0" w:beforeAutospacing="0" w:after="0" w:afterAutospacing="0"/>
        <w:ind w:left="810"/>
        <w:textAlignment w:val="baseline"/>
        <w:rPr>
          <w:rStyle w:val="eop"/>
          <w:b/>
          <w:bCs/>
          <w:sz w:val="22"/>
          <w:szCs w:val="22"/>
          <w:u w:val="single"/>
        </w:rPr>
      </w:pPr>
      <w:r>
        <w:rPr>
          <w:rStyle w:val="eop"/>
          <w:sz w:val="22"/>
          <w:szCs w:val="22"/>
        </w:rPr>
        <w:t xml:space="preserve">DSC, TGA </w:t>
      </w:r>
      <w:r w:rsidR="00E83F5D">
        <w:rPr>
          <w:rStyle w:val="eop"/>
          <w:sz w:val="22"/>
          <w:szCs w:val="22"/>
        </w:rPr>
        <w:t>for thermal analysis</w:t>
      </w:r>
      <w:r>
        <w:rPr>
          <w:rStyle w:val="eop"/>
          <w:sz w:val="22"/>
          <w:szCs w:val="22"/>
        </w:rPr>
        <w:t xml:space="preserve"> </w:t>
      </w:r>
    </w:p>
    <w:p w14:paraId="35AE8CFC" w14:textId="77777777" w:rsidR="00662EAF" w:rsidRPr="00662EAF" w:rsidRDefault="00662EAF" w:rsidP="00662EAF">
      <w:pPr>
        <w:pStyle w:val="paragraph"/>
        <w:spacing w:before="0" w:beforeAutospacing="0" w:after="0" w:afterAutospacing="0"/>
        <w:ind w:left="810"/>
        <w:textAlignment w:val="baseline"/>
        <w:rPr>
          <w:rStyle w:val="eop"/>
          <w:b/>
          <w:bCs/>
          <w:sz w:val="22"/>
          <w:szCs w:val="22"/>
          <w:u w:val="single"/>
        </w:rPr>
      </w:pPr>
    </w:p>
    <w:p w14:paraId="10C92FE9" w14:textId="0025655F" w:rsidR="00073BAE" w:rsidRPr="00AB64F2" w:rsidRDefault="00614724" w:rsidP="00662EAF">
      <w:pPr>
        <w:pStyle w:val="paragraph"/>
        <w:spacing w:before="0" w:beforeAutospacing="0" w:after="0" w:afterAutospacing="0"/>
        <w:textAlignment w:val="baseline"/>
        <w:rPr>
          <w:b/>
          <w:bCs/>
          <w:sz w:val="22"/>
          <w:szCs w:val="22"/>
          <w:u w:val="single"/>
        </w:rPr>
      </w:pPr>
      <w:r w:rsidRPr="00AB64F2">
        <w:rPr>
          <w:b/>
          <w:bCs/>
          <w:sz w:val="22"/>
          <w:szCs w:val="22"/>
          <w:u w:val="single"/>
        </w:rPr>
        <w:t>Trainings Attended:</w:t>
      </w:r>
    </w:p>
    <w:p w14:paraId="49E2820E" w14:textId="3EAB111E" w:rsidR="00FE4CC4" w:rsidRPr="00FE4CC4" w:rsidRDefault="00FE4CC4" w:rsidP="00097076">
      <w:pPr>
        <w:pStyle w:val="paragraph"/>
        <w:numPr>
          <w:ilvl w:val="2"/>
          <w:numId w:val="13"/>
        </w:numPr>
        <w:spacing w:before="0" w:beforeAutospacing="0" w:after="0" w:afterAutospacing="0"/>
        <w:ind w:left="630"/>
        <w:textAlignment w:val="baseline"/>
        <w:rPr>
          <w:rStyle w:val="normaltextrun"/>
        </w:rPr>
      </w:pPr>
      <w:r w:rsidRPr="00FE4CC4">
        <w:rPr>
          <w:rStyle w:val="normaltextrun"/>
          <w:sz w:val="22"/>
          <w:szCs w:val="22"/>
        </w:rPr>
        <w:t xml:space="preserve">NIH Grant </w:t>
      </w:r>
      <w:proofErr w:type="gramStart"/>
      <w:r w:rsidRPr="00FE4CC4">
        <w:rPr>
          <w:rStyle w:val="normaltextrun"/>
          <w:sz w:val="22"/>
          <w:szCs w:val="22"/>
        </w:rPr>
        <w:t>Pre Award</w:t>
      </w:r>
      <w:proofErr w:type="gramEnd"/>
      <w:r w:rsidRPr="00FE4CC4">
        <w:rPr>
          <w:rStyle w:val="normaltextrun"/>
          <w:sz w:val="22"/>
          <w:szCs w:val="22"/>
        </w:rPr>
        <w:t xml:space="preserve"> and Post Award activities at the BOOST: Building Opportunities for Organizational Success in grants managemen</w:t>
      </w:r>
      <w:r w:rsidR="005D4F3F">
        <w:rPr>
          <w:rStyle w:val="normaltextrun"/>
          <w:sz w:val="22"/>
          <w:szCs w:val="22"/>
        </w:rPr>
        <w:t>t 04/25/2024-04/26/2024</w:t>
      </w:r>
    </w:p>
    <w:p w14:paraId="78875069" w14:textId="10DB5898" w:rsidR="001A6E09" w:rsidRPr="008E0CE6" w:rsidRDefault="00AB64F2" w:rsidP="001A6E09">
      <w:pPr>
        <w:pStyle w:val="ListParagraph"/>
        <w:widowControl w:val="0"/>
        <w:numPr>
          <w:ilvl w:val="0"/>
          <w:numId w:val="16"/>
        </w:numPr>
        <w:autoSpaceDE w:val="0"/>
        <w:autoSpaceDN w:val="0"/>
        <w:adjustRightInd w:val="0"/>
        <w:spacing w:line="276" w:lineRule="auto"/>
        <w:ind w:right="-270"/>
        <w:jc w:val="both"/>
        <w:outlineLvl w:val="0"/>
        <w:rPr>
          <w:rFonts w:ascii="Times New Roman" w:hAnsi="Times New Roman" w:cs="Times New Roman"/>
          <w:sz w:val="22"/>
          <w:szCs w:val="22"/>
        </w:rPr>
      </w:pPr>
      <w:r w:rsidRPr="008E0CE6">
        <w:rPr>
          <w:rFonts w:ascii="Times New Roman" w:hAnsi="Times New Roman" w:cs="Times New Roman"/>
          <w:sz w:val="22"/>
          <w:szCs w:val="22"/>
        </w:rPr>
        <w:t>Serving on a Grant Review Panel</w:t>
      </w:r>
      <w:r w:rsidR="001A6E09" w:rsidRPr="008E0CE6">
        <w:rPr>
          <w:rFonts w:ascii="Times New Roman" w:hAnsi="Times New Roman" w:cs="Times New Roman"/>
          <w:sz w:val="22"/>
          <w:szCs w:val="22"/>
        </w:rPr>
        <w:t>, organized by DORED (NCAT) on 11/14/2023</w:t>
      </w:r>
    </w:p>
    <w:p w14:paraId="1F080FFB" w14:textId="205EA1EE" w:rsidR="008E0CE6" w:rsidRPr="008E0CE6" w:rsidRDefault="001A6E09" w:rsidP="008E0CE6">
      <w:pPr>
        <w:pStyle w:val="ListParagraph"/>
        <w:widowControl w:val="0"/>
        <w:numPr>
          <w:ilvl w:val="0"/>
          <w:numId w:val="16"/>
        </w:numPr>
        <w:autoSpaceDE w:val="0"/>
        <w:autoSpaceDN w:val="0"/>
        <w:adjustRightInd w:val="0"/>
        <w:spacing w:line="276" w:lineRule="auto"/>
        <w:ind w:right="-270"/>
        <w:jc w:val="both"/>
        <w:outlineLvl w:val="0"/>
        <w:rPr>
          <w:rFonts w:ascii="Times New Roman" w:hAnsi="Times New Roman" w:cs="Times New Roman"/>
          <w:sz w:val="22"/>
          <w:szCs w:val="22"/>
        </w:rPr>
      </w:pPr>
      <w:proofErr w:type="spellStart"/>
      <w:r w:rsidRPr="008E0CE6">
        <w:rPr>
          <w:rFonts w:ascii="Times New Roman" w:hAnsi="Times New Roman" w:cs="Times New Roman"/>
          <w:sz w:val="22"/>
          <w:szCs w:val="22"/>
        </w:rPr>
        <w:t>InfoEd</w:t>
      </w:r>
      <w:proofErr w:type="spellEnd"/>
      <w:r w:rsidRPr="008E0CE6">
        <w:rPr>
          <w:rFonts w:ascii="Times New Roman" w:hAnsi="Times New Roman" w:cs="Times New Roman"/>
          <w:sz w:val="22"/>
          <w:szCs w:val="22"/>
        </w:rPr>
        <w:t xml:space="preserve"> Lunch and learn training, organized by DORED (NCAT) on 10/27/2023 </w:t>
      </w:r>
    </w:p>
    <w:p w14:paraId="759A1D3A" w14:textId="6BDECD5C" w:rsidR="008E0CE6" w:rsidRPr="008E0CE6" w:rsidRDefault="008E0CE6" w:rsidP="008E0CE6">
      <w:pPr>
        <w:pStyle w:val="ListParagraph"/>
        <w:widowControl w:val="0"/>
        <w:numPr>
          <w:ilvl w:val="0"/>
          <w:numId w:val="16"/>
        </w:numPr>
        <w:autoSpaceDE w:val="0"/>
        <w:autoSpaceDN w:val="0"/>
        <w:adjustRightInd w:val="0"/>
        <w:spacing w:line="276" w:lineRule="auto"/>
        <w:ind w:right="-270"/>
        <w:jc w:val="both"/>
        <w:outlineLvl w:val="0"/>
        <w:rPr>
          <w:rFonts w:ascii="Times New Roman" w:hAnsi="Times New Roman" w:cs="Times New Roman"/>
          <w:sz w:val="22"/>
          <w:szCs w:val="22"/>
        </w:rPr>
      </w:pPr>
      <w:r w:rsidRPr="008E0CE6">
        <w:rPr>
          <w:rFonts w:ascii="Times New Roman" w:hAnsi="Times New Roman" w:cs="Times New Roman"/>
          <w:sz w:val="22"/>
          <w:szCs w:val="22"/>
        </w:rPr>
        <w:t xml:space="preserve">Perkin Elmer basic ICP-OES (Optima 2000DV) with </w:t>
      </w:r>
      <w:proofErr w:type="spellStart"/>
      <w:r w:rsidRPr="008E0CE6">
        <w:rPr>
          <w:rFonts w:ascii="Times New Roman" w:hAnsi="Times New Roman" w:cs="Times New Roman"/>
          <w:sz w:val="22"/>
          <w:szCs w:val="22"/>
        </w:rPr>
        <w:t>WinLab</w:t>
      </w:r>
      <w:proofErr w:type="spellEnd"/>
      <w:r w:rsidRPr="008E0CE6">
        <w:rPr>
          <w:rFonts w:ascii="Times New Roman" w:hAnsi="Times New Roman" w:cs="Times New Roman"/>
          <w:sz w:val="22"/>
          <w:szCs w:val="22"/>
        </w:rPr>
        <w:t xml:space="preserve"> software training, Shelton, Connecticut, United States, 2016</w:t>
      </w:r>
    </w:p>
    <w:p w14:paraId="6A664413" w14:textId="69538037" w:rsidR="008E0CE6" w:rsidRPr="008E0CE6" w:rsidRDefault="008E0CE6" w:rsidP="008E0CE6">
      <w:pPr>
        <w:pStyle w:val="ListParagraph"/>
        <w:widowControl w:val="0"/>
        <w:numPr>
          <w:ilvl w:val="0"/>
          <w:numId w:val="16"/>
        </w:numPr>
        <w:autoSpaceDE w:val="0"/>
        <w:autoSpaceDN w:val="0"/>
        <w:adjustRightInd w:val="0"/>
        <w:spacing w:line="276" w:lineRule="auto"/>
        <w:ind w:right="-270"/>
        <w:jc w:val="both"/>
        <w:outlineLvl w:val="0"/>
        <w:rPr>
          <w:rFonts w:ascii="Times New Roman" w:hAnsi="Times New Roman" w:cs="Times New Roman"/>
          <w:sz w:val="22"/>
          <w:szCs w:val="22"/>
        </w:rPr>
      </w:pPr>
      <w:r w:rsidRPr="008E0CE6">
        <w:rPr>
          <w:rFonts w:ascii="Times New Roman" w:hAnsi="Times New Roman" w:cs="Times New Roman"/>
          <w:sz w:val="22"/>
          <w:szCs w:val="22"/>
        </w:rPr>
        <w:t>Perkin Elmer basic ICP-MS training with ELAN software, Shelton, Connecticut, United States, 2016</w:t>
      </w:r>
    </w:p>
    <w:p w14:paraId="0D6BDA4F" w14:textId="5CC30DB5" w:rsidR="008E0CE6" w:rsidRPr="008E0CE6" w:rsidRDefault="008E0CE6" w:rsidP="008E0CE6">
      <w:pPr>
        <w:pStyle w:val="ListParagraph"/>
        <w:widowControl w:val="0"/>
        <w:numPr>
          <w:ilvl w:val="0"/>
          <w:numId w:val="16"/>
        </w:numPr>
        <w:autoSpaceDE w:val="0"/>
        <w:autoSpaceDN w:val="0"/>
        <w:adjustRightInd w:val="0"/>
        <w:spacing w:line="276" w:lineRule="auto"/>
        <w:ind w:right="-270"/>
        <w:jc w:val="both"/>
        <w:outlineLvl w:val="0"/>
        <w:rPr>
          <w:rFonts w:ascii="Times New Roman" w:hAnsi="Times New Roman" w:cs="Times New Roman"/>
          <w:sz w:val="22"/>
          <w:szCs w:val="22"/>
        </w:rPr>
      </w:pPr>
      <w:r w:rsidRPr="008E0CE6">
        <w:rPr>
          <w:rFonts w:ascii="Times New Roman" w:hAnsi="Times New Roman" w:cs="Times New Roman"/>
          <w:sz w:val="22"/>
          <w:szCs w:val="22"/>
        </w:rPr>
        <w:t xml:space="preserve">Perkin Elmer </w:t>
      </w:r>
      <w:proofErr w:type="spellStart"/>
      <w:r w:rsidRPr="008E0CE6">
        <w:rPr>
          <w:rFonts w:ascii="Times New Roman" w:hAnsi="Times New Roman" w:cs="Times New Roman"/>
          <w:sz w:val="22"/>
          <w:szCs w:val="22"/>
        </w:rPr>
        <w:t>NexION</w:t>
      </w:r>
      <w:proofErr w:type="spellEnd"/>
      <w:r w:rsidRPr="008E0CE6">
        <w:rPr>
          <w:rFonts w:ascii="Times New Roman" w:hAnsi="Times New Roman" w:cs="Times New Roman"/>
          <w:sz w:val="22"/>
          <w:szCs w:val="22"/>
        </w:rPr>
        <w:t xml:space="preserve"> ICP-MS training with </w:t>
      </w:r>
      <w:proofErr w:type="spellStart"/>
      <w:r w:rsidRPr="008E0CE6">
        <w:rPr>
          <w:rFonts w:ascii="Times New Roman" w:hAnsi="Times New Roman" w:cs="Times New Roman"/>
          <w:sz w:val="22"/>
          <w:szCs w:val="22"/>
        </w:rPr>
        <w:t>Syngistix</w:t>
      </w:r>
      <w:proofErr w:type="spellEnd"/>
      <w:r w:rsidRPr="008E0CE6">
        <w:rPr>
          <w:rFonts w:ascii="Times New Roman" w:hAnsi="Times New Roman" w:cs="Times New Roman"/>
          <w:sz w:val="22"/>
          <w:szCs w:val="22"/>
        </w:rPr>
        <w:t xml:space="preserve"> software, Chicago, Illinois, United States, 2017</w:t>
      </w:r>
    </w:p>
    <w:p w14:paraId="65A42CD4" w14:textId="09EBFF6E" w:rsidR="008E0CE6" w:rsidRPr="008E0CE6" w:rsidRDefault="008E0CE6" w:rsidP="008E0CE6">
      <w:pPr>
        <w:pStyle w:val="ListParagraph"/>
        <w:widowControl w:val="0"/>
        <w:numPr>
          <w:ilvl w:val="0"/>
          <w:numId w:val="16"/>
        </w:numPr>
        <w:autoSpaceDE w:val="0"/>
        <w:autoSpaceDN w:val="0"/>
        <w:adjustRightInd w:val="0"/>
        <w:spacing w:line="276" w:lineRule="auto"/>
        <w:ind w:right="-270"/>
        <w:jc w:val="both"/>
        <w:outlineLvl w:val="0"/>
        <w:rPr>
          <w:rFonts w:ascii="Times New Roman" w:hAnsi="Times New Roman" w:cs="Times New Roman"/>
          <w:sz w:val="22"/>
          <w:szCs w:val="22"/>
        </w:rPr>
      </w:pPr>
      <w:r w:rsidRPr="008E0CE6">
        <w:rPr>
          <w:rFonts w:ascii="Times New Roman" w:hAnsi="Times New Roman" w:cs="Times New Roman"/>
          <w:sz w:val="22"/>
          <w:szCs w:val="22"/>
        </w:rPr>
        <w:t xml:space="preserve">Perkin Elmer Optima 8300 ICP-OES training with </w:t>
      </w:r>
      <w:proofErr w:type="spellStart"/>
      <w:r w:rsidRPr="008E0CE6">
        <w:rPr>
          <w:rFonts w:ascii="Times New Roman" w:hAnsi="Times New Roman" w:cs="Times New Roman"/>
          <w:sz w:val="22"/>
          <w:szCs w:val="22"/>
        </w:rPr>
        <w:t>Syngistix</w:t>
      </w:r>
      <w:proofErr w:type="spellEnd"/>
      <w:r w:rsidRPr="008E0CE6">
        <w:rPr>
          <w:rFonts w:ascii="Times New Roman" w:hAnsi="Times New Roman" w:cs="Times New Roman"/>
          <w:sz w:val="22"/>
          <w:szCs w:val="22"/>
        </w:rPr>
        <w:t xml:space="preserve"> software, Chicago, Illinois, United States, 2017</w:t>
      </w:r>
    </w:p>
    <w:p w14:paraId="402BF743" w14:textId="5B152F19" w:rsidR="0070439B" w:rsidRPr="008E0CE6" w:rsidRDefault="008E0CE6" w:rsidP="00A47F90">
      <w:pPr>
        <w:pStyle w:val="ListParagraph"/>
        <w:widowControl w:val="0"/>
        <w:numPr>
          <w:ilvl w:val="0"/>
          <w:numId w:val="16"/>
        </w:numPr>
        <w:autoSpaceDE w:val="0"/>
        <w:autoSpaceDN w:val="0"/>
        <w:adjustRightInd w:val="0"/>
        <w:spacing w:line="276" w:lineRule="auto"/>
        <w:ind w:right="-270"/>
        <w:jc w:val="both"/>
        <w:outlineLvl w:val="0"/>
        <w:rPr>
          <w:rFonts w:ascii="Times New Roman" w:hAnsi="Times New Roman" w:cs="Times New Roman"/>
          <w:sz w:val="22"/>
          <w:szCs w:val="22"/>
        </w:rPr>
      </w:pPr>
      <w:r w:rsidRPr="008E0CE6">
        <w:rPr>
          <w:rFonts w:ascii="Times New Roman" w:hAnsi="Times New Roman" w:cs="Times New Roman"/>
          <w:sz w:val="22"/>
          <w:szCs w:val="22"/>
        </w:rPr>
        <w:t xml:space="preserve">Perkin Elmer </w:t>
      </w:r>
      <w:proofErr w:type="spellStart"/>
      <w:r w:rsidRPr="008E0CE6">
        <w:rPr>
          <w:rFonts w:ascii="Times New Roman" w:hAnsi="Times New Roman" w:cs="Times New Roman"/>
          <w:sz w:val="22"/>
          <w:szCs w:val="22"/>
        </w:rPr>
        <w:t>NexION</w:t>
      </w:r>
      <w:proofErr w:type="spellEnd"/>
      <w:r w:rsidRPr="008E0CE6">
        <w:rPr>
          <w:rFonts w:ascii="Times New Roman" w:hAnsi="Times New Roman" w:cs="Times New Roman"/>
          <w:sz w:val="22"/>
          <w:szCs w:val="22"/>
        </w:rPr>
        <w:t xml:space="preserve"> Single Particle training with Nano App module, St. Louis, Missouri, Illinois, United States, 2017</w:t>
      </w:r>
    </w:p>
    <w:p w14:paraId="5DB26641" w14:textId="77777777" w:rsidR="00D01BD0" w:rsidRDefault="00D01BD0" w:rsidP="00A47F90">
      <w:pPr>
        <w:widowControl w:val="0"/>
        <w:autoSpaceDE w:val="0"/>
        <w:autoSpaceDN w:val="0"/>
        <w:adjustRightInd w:val="0"/>
        <w:spacing w:line="276" w:lineRule="auto"/>
        <w:ind w:right="-270"/>
        <w:jc w:val="both"/>
        <w:outlineLvl w:val="0"/>
        <w:rPr>
          <w:b/>
          <w:sz w:val="22"/>
          <w:szCs w:val="22"/>
        </w:rPr>
      </w:pPr>
    </w:p>
    <w:p w14:paraId="30A76398" w14:textId="221EE60F" w:rsidR="007E5DD5" w:rsidRPr="0070439B" w:rsidRDefault="0094118A" w:rsidP="00A47F90">
      <w:pPr>
        <w:widowControl w:val="0"/>
        <w:autoSpaceDE w:val="0"/>
        <w:autoSpaceDN w:val="0"/>
        <w:adjustRightInd w:val="0"/>
        <w:spacing w:line="276" w:lineRule="auto"/>
        <w:ind w:right="-270"/>
        <w:jc w:val="both"/>
        <w:outlineLvl w:val="0"/>
        <w:rPr>
          <w:b/>
          <w:sz w:val="22"/>
          <w:szCs w:val="22"/>
        </w:rPr>
      </w:pPr>
      <w:r w:rsidRPr="0070439B">
        <w:rPr>
          <w:b/>
          <w:sz w:val="22"/>
          <w:szCs w:val="22"/>
        </w:rPr>
        <w:t>Presentations and P</w:t>
      </w:r>
      <w:r w:rsidR="008F35C7" w:rsidRPr="0070439B">
        <w:rPr>
          <w:b/>
          <w:sz w:val="22"/>
          <w:szCs w:val="22"/>
        </w:rPr>
        <w:t>ublications</w:t>
      </w:r>
    </w:p>
    <w:p w14:paraId="064D0649" w14:textId="008C3EBF" w:rsidR="009A0C1C" w:rsidRPr="0070439B" w:rsidRDefault="0094118A" w:rsidP="00A47F90">
      <w:pPr>
        <w:widowControl w:val="0"/>
        <w:autoSpaceDE w:val="0"/>
        <w:autoSpaceDN w:val="0"/>
        <w:adjustRightInd w:val="0"/>
        <w:spacing w:line="276" w:lineRule="auto"/>
        <w:ind w:right="-270"/>
        <w:jc w:val="both"/>
        <w:outlineLvl w:val="0"/>
        <w:rPr>
          <w:b/>
          <w:sz w:val="22"/>
          <w:szCs w:val="22"/>
          <w:u w:val="single"/>
        </w:rPr>
      </w:pPr>
      <w:r w:rsidRPr="0070439B">
        <w:rPr>
          <w:b/>
          <w:sz w:val="22"/>
          <w:szCs w:val="22"/>
          <w:u w:val="single"/>
        </w:rPr>
        <w:t>P</w:t>
      </w:r>
      <w:r w:rsidR="00CE1C7B" w:rsidRPr="0070439B">
        <w:rPr>
          <w:b/>
          <w:sz w:val="22"/>
          <w:szCs w:val="22"/>
          <w:u w:val="single"/>
        </w:rPr>
        <w:t>resentation</w:t>
      </w:r>
      <w:r w:rsidRPr="0070439B">
        <w:rPr>
          <w:b/>
          <w:sz w:val="22"/>
          <w:szCs w:val="22"/>
          <w:u w:val="single"/>
        </w:rPr>
        <w:t>s</w:t>
      </w:r>
    </w:p>
    <w:p w14:paraId="3028D217" w14:textId="1FAD1B81" w:rsidR="00BE22DC" w:rsidRPr="0070439B" w:rsidRDefault="0059220E" w:rsidP="003B71C4">
      <w:pPr>
        <w:pStyle w:val="ListParagraph"/>
        <w:widowControl w:val="0"/>
        <w:numPr>
          <w:ilvl w:val="0"/>
          <w:numId w:val="4"/>
        </w:numPr>
        <w:autoSpaceDE w:val="0"/>
        <w:autoSpaceDN w:val="0"/>
        <w:adjustRightInd w:val="0"/>
        <w:rPr>
          <w:rFonts w:ascii="Times New Roman" w:hAnsi="Times New Roman" w:cs="Times New Roman"/>
          <w:sz w:val="22"/>
          <w:szCs w:val="22"/>
        </w:rPr>
      </w:pPr>
      <w:r w:rsidRPr="0070439B">
        <w:rPr>
          <w:rFonts w:ascii="Times New Roman" w:hAnsi="Times New Roman" w:cs="Times New Roman"/>
          <w:sz w:val="22"/>
          <w:szCs w:val="22"/>
        </w:rPr>
        <w:t xml:space="preserve">Tatiana </w:t>
      </w:r>
      <w:proofErr w:type="spellStart"/>
      <w:r w:rsidRPr="0070439B">
        <w:rPr>
          <w:rFonts w:ascii="Times New Roman" w:hAnsi="Times New Roman" w:cs="Times New Roman"/>
          <w:sz w:val="22"/>
          <w:szCs w:val="22"/>
        </w:rPr>
        <w:t>Trejos</w:t>
      </w:r>
      <w:proofErr w:type="spellEnd"/>
      <w:r w:rsidRPr="0070439B">
        <w:rPr>
          <w:rFonts w:ascii="Times New Roman" w:hAnsi="Times New Roman" w:cs="Times New Roman"/>
          <w:sz w:val="22"/>
          <w:szCs w:val="22"/>
        </w:rPr>
        <w:t xml:space="preserve">, </w:t>
      </w:r>
      <w:r w:rsidRPr="0070439B">
        <w:rPr>
          <w:rFonts w:ascii="Times New Roman" w:hAnsi="Times New Roman" w:cs="Times New Roman"/>
          <w:sz w:val="22"/>
          <w:szCs w:val="22"/>
          <w:u w:val="single"/>
        </w:rPr>
        <w:t>Kiran Subedi</w:t>
      </w:r>
      <w:r w:rsidRPr="0070439B">
        <w:rPr>
          <w:rFonts w:ascii="Times New Roman" w:hAnsi="Times New Roman" w:cs="Times New Roman"/>
          <w:sz w:val="22"/>
          <w:szCs w:val="22"/>
        </w:rPr>
        <w:t xml:space="preserve"> and Jose </w:t>
      </w:r>
      <w:proofErr w:type="spellStart"/>
      <w:r w:rsidRPr="0070439B">
        <w:rPr>
          <w:rFonts w:ascii="Times New Roman" w:hAnsi="Times New Roman" w:cs="Times New Roman"/>
          <w:sz w:val="22"/>
          <w:szCs w:val="22"/>
        </w:rPr>
        <w:t>Almirall</w:t>
      </w:r>
      <w:proofErr w:type="spellEnd"/>
      <w:r w:rsidR="00BE22DC" w:rsidRPr="0070439B">
        <w:rPr>
          <w:rFonts w:ascii="Times New Roman" w:hAnsi="Times New Roman" w:cs="Times New Roman"/>
          <w:sz w:val="22"/>
          <w:szCs w:val="22"/>
        </w:rPr>
        <w:t xml:space="preserve"> (09/2013)</w:t>
      </w:r>
      <w:r w:rsidRPr="0070439B">
        <w:rPr>
          <w:rFonts w:ascii="Times New Roman" w:hAnsi="Times New Roman" w:cs="Times New Roman"/>
          <w:sz w:val="22"/>
          <w:szCs w:val="22"/>
        </w:rPr>
        <w:t xml:space="preserve">, </w:t>
      </w:r>
      <w:r w:rsidR="00BE22DC" w:rsidRPr="0070439B">
        <w:rPr>
          <w:rFonts w:ascii="Times New Roman" w:hAnsi="Times New Roman" w:cs="Times New Roman"/>
          <w:sz w:val="22"/>
          <w:szCs w:val="22"/>
        </w:rPr>
        <w:t xml:space="preserve">“Forensic </w:t>
      </w:r>
      <w:r w:rsidRPr="0070439B">
        <w:rPr>
          <w:rFonts w:ascii="Times New Roman" w:hAnsi="Times New Roman" w:cs="Times New Roman"/>
          <w:sz w:val="22"/>
          <w:szCs w:val="22"/>
        </w:rPr>
        <w:t>Applications of</w:t>
      </w:r>
      <w:r w:rsidR="00BE22DC" w:rsidRPr="0070439B">
        <w:rPr>
          <w:rFonts w:ascii="Times New Roman" w:hAnsi="Times New Roman" w:cs="Times New Roman"/>
          <w:sz w:val="22"/>
          <w:szCs w:val="22"/>
        </w:rPr>
        <w:t xml:space="preserve"> </w:t>
      </w:r>
      <w:r w:rsidRPr="0070439B">
        <w:rPr>
          <w:rFonts w:ascii="Times New Roman" w:hAnsi="Times New Roman" w:cs="Times New Roman"/>
          <w:sz w:val="22"/>
          <w:szCs w:val="22"/>
        </w:rPr>
        <w:t>Laser Induced Breakdown Spectroscopy (LIBS)</w:t>
      </w:r>
      <w:r w:rsidR="00BE22DC" w:rsidRPr="0070439B">
        <w:rPr>
          <w:rFonts w:ascii="Times New Roman" w:hAnsi="Times New Roman" w:cs="Times New Roman"/>
          <w:sz w:val="22"/>
          <w:szCs w:val="22"/>
        </w:rPr>
        <w:t>”</w:t>
      </w:r>
      <w:r w:rsidRPr="0070439B">
        <w:rPr>
          <w:rFonts w:ascii="Times New Roman" w:hAnsi="Times New Roman" w:cs="Times New Roman"/>
          <w:sz w:val="22"/>
          <w:szCs w:val="22"/>
        </w:rPr>
        <w:t xml:space="preserve">, SCIX meeting, </w:t>
      </w:r>
      <w:r w:rsidRPr="0070439B">
        <w:rPr>
          <w:rFonts w:ascii="Times New Roman" w:hAnsi="Times New Roman" w:cs="Times New Roman"/>
          <w:b/>
          <w:sz w:val="22"/>
          <w:szCs w:val="22"/>
        </w:rPr>
        <w:t>Milwaukee, USA</w:t>
      </w:r>
      <w:r w:rsidR="00BE22DC" w:rsidRPr="0070439B">
        <w:rPr>
          <w:rFonts w:ascii="Times New Roman" w:hAnsi="Times New Roman" w:cs="Times New Roman"/>
          <w:sz w:val="22"/>
          <w:szCs w:val="22"/>
        </w:rPr>
        <w:t>.</w:t>
      </w:r>
    </w:p>
    <w:p w14:paraId="410ADC7A" w14:textId="0BD06760" w:rsidR="009A0C1C" w:rsidRPr="0070439B" w:rsidRDefault="003B71C4" w:rsidP="009A0C1C">
      <w:pPr>
        <w:pStyle w:val="ListParagraph"/>
        <w:widowControl w:val="0"/>
        <w:numPr>
          <w:ilvl w:val="0"/>
          <w:numId w:val="4"/>
        </w:numPr>
        <w:autoSpaceDE w:val="0"/>
        <w:autoSpaceDN w:val="0"/>
        <w:adjustRightInd w:val="0"/>
        <w:rPr>
          <w:rFonts w:ascii="Times New Roman" w:hAnsi="Times New Roman" w:cs="Times New Roman"/>
          <w:b/>
          <w:sz w:val="22"/>
          <w:szCs w:val="22"/>
        </w:rPr>
      </w:pPr>
      <w:r w:rsidRPr="0070439B">
        <w:rPr>
          <w:rFonts w:ascii="Times New Roman" w:hAnsi="Times New Roman" w:cs="Times New Roman"/>
          <w:sz w:val="22"/>
          <w:szCs w:val="22"/>
        </w:rPr>
        <w:t xml:space="preserve">T. </w:t>
      </w:r>
      <w:proofErr w:type="spellStart"/>
      <w:r w:rsidRPr="0070439B">
        <w:rPr>
          <w:rFonts w:ascii="Times New Roman" w:hAnsi="Times New Roman" w:cs="Times New Roman"/>
          <w:sz w:val="22"/>
          <w:szCs w:val="22"/>
        </w:rPr>
        <w:t>Trejos</w:t>
      </w:r>
      <w:proofErr w:type="spellEnd"/>
      <w:r w:rsidRPr="0070439B">
        <w:rPr>
          <w:rFonts w:ascii="Times New Roman" w:hAnsi="Times New Roman" w:cs="Times New Roman"/>
          <w:sz w:val="22"/>
          <w:szCs w:val="22"/>
        </w:rPr>
        <w:t xml:space="preserve">, A. </w:t>
      </w:r>
      <w:proofErr w:type="spellStart"/>
      <w:r w:rsidRPr="0070439B">
        <w:rPr>
          <w:rFonts w:ascii="Times New Roman" w:hAnsi="Times New Roman" w:cs="Times New Roman"/>
          <w:sz w:val="22"/>
          <w:szCs w:val="22"/>
        </w:rPr>
        <w:t>Raeva</w:t>
      </w:r>
      <w:proofErr w:type="spellEnd"/>
      <w:r w:rsidRPr="0070439B">
        <w:rPr>
          <w:rFonts w:ascii="Times New Roman" w:hAnsi="Times New Roman" w:cs="Times New Roman"/>
          <w:sz w:val="22"/>
          <w:szCs w:val="22"/>
        </w:rPr>
        <w:t xml:space="preserve">, R. </w:t>
      </w:r>
      <w:proofErr w:type="spellStart"/>
      <w:r w:rsidRPr="0070439B">
        <w:rPr>
          <w:rFonts w:ascii="Times New Roman" w:hAnsi="Times New Roman" w:cs="Times New Roman"/>
          <w:sz w:val="22"/>
          <w:szCs w:val="22"/>
        </w:rPr>
        <w:t>Corzo</w:t>
      </w:r>
      <w:proofErr w:type="spellEnd"/>
      <w:r w:rsidRPr="0070439B">
        <w:rPr>
          <w:rFonts w:ascii="Times New Roman" w:hAnsi="Times New Roman" w:cs="Times New Roman"/>
          <w:sz w:val="22"/>
          <w:szCs w:val="22"/>
        </w:rPr>
        <w:t xml:space="preserve">, </w:t>
      </w:r>
      <w:r w:rsidRPr="0070439B">
        <w:rPr>
          <w:rFonts w:ascii="Times New Roman" w:hAnsi="Times New Roman" w:cs="Times New Roman"/>
          <w:sz w:val="22"/>
          <w:szCs w:val="22"/>
          <w:u w:val="single"/>
        </w:rPr>
        <w:t>K. Subedi</w:t>
      </w:r>
      <w:r w:rsidRPr="0070439B">
        <w:rPr>
          <w:rFonts w:ascii="Times New Roman" w:hAnsi="Times New Roman" w:cs="Times New Roman"/>
          <w:sz w:val="22"/>
          <w:szCs w:val="22"/>
        </w:rPr>
        <w:t xml:space="preserve">, R. Williamson, JR </w:t>
      </w:r>
      <w:proofErr w:type="spellStart"/>
      <w:r w:rsidRPr="0070439B">
        <w:rPr>
          <w:rFonts w:ascii="Times New Roman" w:hAnsi="Times New Roman" w:cs="Times New Roman"/>
          <w:sz w:val="22"/>
          <w:szCs w:val="22"/>
        </w:rPr>
        <w:t>Almirall</w:t>
      </w:r>
      <w:proofErr w:type="spellEnd"/>
      <w:r w:rsidRPr="0070439B">
        <w:rPr>
          <w:rFonts w:ascii="Times New Roman" w:hAnsi="Times New Roman" w:cs="Times New Roman"/>
          <w:sz w:val="22"/>
          <w:szCs w:val="22"/>
        </w:rPr>
        <w:t xml:space="preserve"> “Forensic Ink Analysis and Comparison System Progress Report,” (12/2013), </w:t>
      </w:r>
      <w:r w:rsidRPr="0070439B">
        <w:rPr>
          <w:rFonts w:ascii="Times New Roman" w:hAnsi="Times New Roman" w:cs="Times New Roman"/>
          <w:b/>
          <w:sz w:val="22"/>
          <w:szCs w:val="22"/>
        </w:rPr>
        <w:t>Washington DC, USA</w:t>
      </w:r>
      <w:r w:rsidRPr="0070439B">
        <w:rPr>
          <w:rFonts w:ascii="Times New Roman" w:hAnsi="Times New Roman" w:cs="Times New Roman"/>
          <w:sz w:val="22"/>
          <w:szCs w:val="22"/>
        </w:rPr>
        <w:t>.</w:t>
      </w:r>
    </w:p>
    <w:p w14:paraId="3D81D58C" w14:textId="6F15FDCC" w:rsidR="00185DFC" w:rsidRPr="0070439B" w:rsidRDefault="0094118A" w:rsidP="003B71C4">
      <w:pPr>
        <w:pStyle w:val="ListParagraph"/>
        <w:widowControl w:val="0"/>
        <w:numPr>
          <w:ilvl w:val="0"/>
          <w:numId w:val="4"/>
        </w:numPr>
        <w:autoSpaceDE w:val="0"/>
        <w:autoSpaceDN w:val="0"/>
        <w:adjustRightInd w:val="0"/>
        <w:spacing w:line="276" w:lineRule="auto"/>
        <w:ind w:right="-270"/>
        <w:jc w:val="both"/>
        <w:rPr>
          <w:rFonts w:ascii="Times New Roman" w:hAnsi="Times New Roman" w:cs="Times New Roman"/>
          <w:sz w:val="22"/>
          <w:szCs w:val="22"/>
        </w:rPr>
      </w:pPr>
      <w:r w:rsidRPr="0070439B">
        <w:rPr>
          <w:rFonts w:ascii="Times New Roman" w:hAnsi="Times New Roman" w:cs="Times New Roman"/>
          <w:sz w:val="22"/>
          <w:szCs w:val="22"/>
          <w:u w:val="single"/>
        </w:rPr>
        <w:t>Kiran S</w:t>
      </w:r>
      <w:r w:rsidR="00964FF9" w:rsidRPr="0070439B">
        <w:rPr>
          <w:rFonts w:ascii="Times New Roman" w:hAnsi="Times New Roman" w:cs="Times New Roman"/>
          <w:sz w:val="22"/>
          <w:szCs w:val="22"/>
          <w:u w:val="single"/>
        </w:rPr>
        <w:t>ubedi</w:t>
      </w:r>
      <w:r w:rsidR="00964FF9" w:rsidRPr="0070439B">
        <w:rPr>
          <w:rFonts w:ascii="Times New Roman" w:hAnsi="Times New Roman" w:cs="Times New Roman"/>
          <w:sz w:val="22"/>
          <w:szCs w:val="22"/>
        </w:rPr>
        <w:t xml:space="preserve">, Tatiana </w:t>
      </w:r>
      <w:proofErr w:type="spellStart"/>
      <w:r w:rsidR="00964FF9" w:rsidRPr="0070439B">
        <w:rPr>
          <w:rFonts w:ascii="Times New Roman" w:hAnsi="Times New Roman" w:cs="Times New Roman"/>
          <w:sz w:val="22"/>
          <w:szCs w:val="22"/>
        </w:rPr>
        <w:t>Trejos</w:t>
      </w:r>
      <w:proofErr w:type="spellEnd"/>
      <w:r w:rsidR="00964FF9" w:rsidRPr="0070439B">
        <w:rPr>
          <w:rFonts w:ascii="Times New Roman" w:hAnsi="Times New Roman" w:cs="Times New Roman"/>
          <w:sz w:val="22"/>
          <w:szCs w:val="22"/>
        </w:rPr>
        <w:t>,</w:t>
      </w:r>
      <w:r w:rsidR="00174011" w:rsidRPr="0070439B">
        <w:rPr>
          <w:rFonts w:ascii="Times New Roman" w:hAnsi="Times New Roman" w:cs="Times New Roman"/>
          <w:sz w:val="22"/>
          <w:szCs w:val="22"/>
        </w:rPr>
        <w:t xml:space="preserve"> Jose </w:t>
      </w:r>
      <w:proofErr w:type="spellStart"/>
      <w:r w:rsidR="00174011" w:rsidRPr="0070439B">
        <w:rPr>
          <w:rFonts w:ascii="Times New Roman" w:hAnsi="Times New Roman" w:cs="Times New Roman"/>
          <w:sz w:val="22"/>
          <w:szCs w:val="22"/>
        </w:rPr>
        <w:t>Almirall</w:t>
      </w:r>
      <w:proofErr w:type="spellEnd"/>
      <w:r w:rsidR="00174011" w:rsidRPr="0070439B">
        <w:rPr>
          <w:rFonts w:ascii="Times New Roman" w:hAnsi="Times New Roman" w:cs="Times New Roman"/>
          <w:sz w:val="22"/>
          <w:szCs w:val="22"/>
        </w:rPr>
        <w:t xml:space="preserve"> (01/06/2014-01/11/2014</w:t>
      </w:r>
      <w:r w:rsidR="00063FCC" w:rsidRPr="0070439B">
        <w:rPr>
          <w:rFonts w:ascii="Times New Roman" w:hAnsi="Times New Roman" w:cs="Times New Roman"/>
          <w:sz w:val="22"/>
          <w:szCs w:val="22"/>
        </w:rPr>
        <w:t>), “</w:t>
      </w:r>
      <w:r w:rsidR="00964FF9" w:rsidRPr="0070439B">
        <w:rPr>
          <w:rFonts w:ascii="Times New Roman" w:hAnsi="Times New Roman" w:cs="Times New Roman"/>
          <w:sz w:val="22"/>
          <w:szCs w:val="22"/>
        </w:rPr>
        <w:t>Forensic analysis of printing inks using tan</w:t>
      </w:r>
      <w:r w:rsidR="00FD1937" w:rsidRPr="0070439B">
        <w:rPr>
          <w:rFonts w:ascii="Times New Roman" w:hAnsi="Times New Roman" w:cs="Times New Roman"/>
          <w:sz w:val="22"/>
          <w:szCs w:val="22"/>
        </w:rPr>
        <w:t>dem LIBS and LA-ICP-MS” Poster S</w:t>
      </w:r>
      <w:r w:rsidR="00964FF9" w:rsidRPr="0070439B">
        <w:rPr>
          <w:rFonts w:ascii="Times New Roman" w:hAnsi="Times New Roman" w:cs="Times New Roman"/>
          <w:sz w:val="22"/>
          <w:szCs w:val="22"/>
        </w:rPr>
        <w:t xml:space="preserve">ession presented at </w:t>
      </w:r>
      <w:r w:rsidR="00A66518" w:rsidRPr="0070439B">
        <w:rPr>
          <w:rFonts w:ascii="Times New Roman" w:hAnsi="Times New Roman" w:cs="Times New Roman"/>
          <w:sz w:val="22"/>
          <w:szCs w:val="22"/>
        </w:rPr>
        <w:t>Winter Plasma C</w:t>
      </w:r>
      <w:r w:rsidR="00964FF9" w:rsidRPr="0070439B">
        <w:rPr>
          <w:rFonts w:ascii="Times New Roman" w:hAnsi="Times New Roman" w:cs="Times New Roman"/>
          <w:sz w:val="22"/>
          <w:szCs w:val="22"/>
        </w:rPr>
        <w:t>onfere</w:t>
      </w:r>
      <w:r w:rsidR="002269C9" w:rsidRPr="0070439B">
        <w:rPr>
          <w:rFonts w:ascii="Times New Roman" w:hAnsi="Times New Roman" w:cs="Times New Roman"/>
          <w:sz w:val="22"/>
          <w:szCs w:val="22"/>
        </w:rPr>
        <w:t xml:space="preserve">nce, Amelia Island, </w:t>
      </w:r>
      <w:r w:rsidR="002269C9" w:rsidRPr="0070439B">
        <w:rPr>
          <w:rFonts w:ascii="Times New Roman" w:hAnsi="Times New Roman" w:cs="Times New Roman"/>
          <w:b/>
          <w:sz w:val="22"/>
          <w:szCs w:val="22"/>
        </w:rPr>
        <w:t>Florida</w:t>
      </w:r>
      <w:r w:rsidR="00E0045D" w:rsidRPr="0070439B">
        <w:rPr>
          <w:rFonts w:ascii="Times New Roman" w:hAnsi="Times New Roman" w:cs="Times New Roman"/>
          <w:b/>
          <w:sz w:val="22"/>
          <w:szCs w:val="22"/>
        </w:rPr>
        <w:t>, USA</w:t>
      </w:r>
      <w:r w:rsidR="005B4E6B" w:rsidRPr="0070439B">
        <w:rPr>
          <w:rFonts w:ascii="Times New Roman" w:hAnsi="Times New Roman" w:cs="Times New Roman"/>
          <w:sz w:val="22"/>
          <w:szCs w:val="22"/>
        </w:rPr>
        <w:t>.</w:t>
      </w:r>
    </w:p>
    <w:p w14:paraId="1FC10B12" w14:textId="7014F55E" w:rsidR="00E0045D" w:rsidRPr="0070439B" w:rsidRDefault="00E0045D" w:rsidP="003B71C4">
      <w:pPr>
        <w:pStyle w:val="ListParagraph"/>
        <w:widowControl w:val="0"/>
        <w:numPr>
          <w:ilvl w:val="0"/>
          <w:numId w:val="4"/>
        </w:numPr>
        <w:autoSpaceDE w:val="0"/>
        <w:autoSpaceDN w:val="0"/>
        <w:adjustRightInd w:val="0"/>
        <w:spacing w:line="276" w:lineRule="auto"/>
        <w:ind w:right="-270"/>
        <w:jc w:val="both"/>
        <w:rPr>
          <w:rFonts w:ascii="Times New Roman" w:hAnsi="Times New Roman" w:cs="Times New Roman"/>
          <w:sz w:val="22"/>
          <w:szCs w:val="22"/>
        </w:rPr>
      </w:pPr>
      <w:r w:rsidRPr="0070439B">
        <w:rPr>
          <w:rFonts w:ascii="Times New Roman" w:hAnsi="Times New Roman" w:cs="Times New Roman"/>
          <w:color w:val="404040"/>
          <w:sz w:val="22"/>
          <w:szCs w:val="22"/>
        </w:rPr>
        <w:t>R</w:t>
      </w:r>
      <w:r w:rsidRPr="0070439B">
        <w:rPr>
          <w:rFonts w:ascii="Times New Roman" w:hAnsi="Times New Roman" w:cs="Times New Roman"/>
          <w:sz w:val="22"/>
          <w:szCs w:val="22"/>
        </w:rPr>
        <w:t xml:space="preserve">. </w:t>
      </w:r>
      <w:proofErr w:type="spellStart"/>
      <w:r w:rsidRPr="0070439B">
        <w:rPr>
          <w:rFonts w:ascii="Times New Roman" w:hAnsi="Times New Roman" w:cs="Times New Roman"/>
          <w:sz w:val="22"/>
          <w:szCs w:val="22"/>
        </w:rPr>
        <w:t>Corzo</w:t>
      </w:r>
      <w:proofErr w:type="spellEnd"/>
      <w:r w:rsidRPr="0070439B">
        <w:rPr>
          <w:rFonts w:ascii="Times New Roman" w:hAnsi="Times New Roman" w:cs="Times New Roman"/>
          <w:sz w:val="22"/>
          <w:szCs w:val="22"/>
        </w:rPr>
        <w:t xml:space="preserve">, T. </w:t>
      </w:r>
      <w:proofErr w:type="spellStart"/>
      <w:r w:rsidRPr="0070439B">
        <w:rPr>
          <w:rFonts w:ascii="Times New Roman" w:hAnsi="Times New Roman" w:cs="Times New Roman"/>
          <w:sz w:val="22"/>
          <w:szCs w:val="22"/>
        </w:rPr>
        <w:t>Trejos</w:t>
      </w:r>
      <w:proofErr w:type="spellEnd"/>
      <w:r w:rsidRPr="0070439B">
        <w:rPr>
          <w:rFonts w:ascii="Times New Roman" w:hAnsi="Times New Roman" w:cs="Times New Roman"/>
          <w:sz w:val="22"/>
          <w:szCs w:val="22"/>
        </w:rPr>
        <w:t xml:space="preserve">, </w:t>
      </w:r>
      <w:r w:rsidRPr="0070439B">
        <w:rPr>
          <w:rFonts w:ascii="Times New Roman" w:hAnsi="Times New Roman" w:cs="Times New Roman"/>
          <w:sz w:val="22"/>
          <w:szCs w:val="22"/>
          <w:u w:val="single"/>
        </w:rPr>
        <w:t>K. Subedi</w:t>
      </w:r>
      <w:r w:rsidRPr="0070439B">
        <w:rPr>
          <w:rFonts w:ascii="Times New Roman" w:hAnsi="Times New Roman" w:cs="Times New Roman"/>
          <w:sz w:val="22"/>
          <w:szCs w:val="22"/>
        </w:rPr>
        <w:t xml:space="preserve">, J. </w:t>
      </w:r>
      <w:proofErr w:type="spellStart"/>
      <w:r w:rsidRPr="0070439B">
        <w:rPr>
          <w:rFonts w:ascii="Times New Roman" w:hAnsi="Times New Roman" w:cs="Times New Roman"/>
          <w:sz w:val="22"/>
          <w:szCs w:val="22"/>
        </w:rPr>
        <w:t>Almirall</w:t>
      </w:r>
      <w:proofErr w:type="spellEnd"/>
      <w:r w:rsidRPr="0070439B">
        <w:rPr>
          <w:rFonts w:ascii="Times New Roman" w:hAnsi="Times New Roman" w:cs="Times New Roman"/>
          <w:sz w:val="22"/>
          <w:szCs w:val="22"/>
        </w:rPr>
        <w:t xml:space="preserve"> (09/2014) “The discrimination of printing inks by spectroscopic and mass spectrometric techniques”, SCIX Reno, </w:t>
      </w:r>
      <w:r w:rsidRPr="0070439B">
        <w:rPr>
          <w:rFonts w:ascii="Times New Roman" w:hAnsi="Times New Roman" w:cs="Times New Roman"/>
          <w:b/>
          <w:sz w:val="22"/>
          <w:szCs w:val="22"/>
        </w:rPr>
        <w:t>Nevada, USA</w:t>
      </w:r>
      <w:r w:rsidRPr="0070439B">
        <w:rPr>
          <w:rFonts w:ascii="Times New Roman" w:hAnsi="Times New Roman" w:cs="Times New Roman"/>
          <w:sz w:val="22"/>
          <w:szCs w:val="22"/>
        </w:rPr>
        <w:t>.</w:t>
      </w:r>
    </w:p>
    <w:p w14:paraId="51E0BE1A" w14:textId="7A1C4820" w:rsidR="00185DFC" w:rsidRPr="0070439B" w:rsidRDefault="00B34DF0" w:rsidP="003B71C4">
      <w:pPr>
        <w:pStyle w:val="ListParagraph"/>
        <w:widowControl w:val="0"/>
        <w:numPr>
          <w:ilvl w:val="0"/>
          <w:numId w:val="4"/>
        </w:numPr>
        <w:autoSpaceDE w:val="0"/>
        <w:autoSpaceDN w:val="0"/>
        <w:adjustRightInd w:val="0"/>
        <w:spacing w:line="276" w:lineRule="auto"/>
        <w:ind w:right="-270"/>
        <w:jc w:val="both"/>
        <w:rPr>
          <w:rFonts w:ascii="Times New Roman" w:hAnsi="Times New Roman" w:cs="Times New Roman"/>
          <w:sz w:val="22"/>
          <w:szCs w:val="22"/>
        </w:rPr>
      </w:pPr>
      <w:r w:rsidRPr="0070439B">
        <w:rPr>
          <w:rFonts w:ascii="Times New Roman" w:hAnsi="Times New Roman" w:cs="Times New Roman"/>
          <w:sz w:val="22"/>
          <w:szCs w:val="22"/>
          <w:u w:val="single"/>
        </w:rPr>
        <w:t>Kiran S</w:t>
      </w:r>
      <w:r w:rsidR="00964FF9" w:rsidRPr="0070439B">
        <w:rPr>
          <w:rFonts w:ascii="Times New Roman" w:hAnsi="Times New Roman" w:cs="Times New Roman"/>
          <w:sz w:val="22"/>
          <w:szCs w:val="22"/>
          <w:u w:val="single"/>
        </w:rPr>
        <w:t>ubedi</w:t>
      </w:r>
      <w:r w:rsidR="00964FF9" w:rsidRPr="0070439B">
        <w:rPr>
          <w:rFonts w:ascii="Times New Roman" w:hAnsi="Times New Roman" w:cs="Times New Roman"/>
          <w:sz w:val="22"/>
          <w:szCs w:val="22"/>
        </w:rPr>
        <w:t xml:space="preserve">, Tatiana </w:t>
      </w:r>
      <w:proofErr w:type="spellStart"/>
      <w:r w:rsidR="00964FF9" w:rsidRPr="0070439B">
        <w:rPr>
          <w:rFonts w:ascii="Times New Roman" w:hAnsi="Times New Roman" w:cs="Times New Roman"/>
          <w:sz w:val="22"/>
          <w:szCs w:val="22"/>
        </w:rPr>
        <w:t>Trejos</w:t>
      </w:r>
      <w:proofErr w:type="spellEnd"/>
      <w:r w:rsidR="00964FF9" w:rsidRPr="0070439B">
        <w:rPr>
          <w:rFonts w:ascii="Times New Roman" w:hAnsi="Times New Roman" w:cs="Times New Roman"/>
          <w:sz w:val="22"/>
          <w:szCs w:val="22"/>
        </w:rPr>
        <w:t>, J</w:t>
      </w:r>
      <w:r w:rsidR="009A5306" w:rsidRPr="0070439B">
        <w:rPr>
          <w:rFonts w:ascii="Times New Roman" w:hAnsi="Times New Roman" w:cs="Times New Roman"/>
          <w:sz w:val="22"/>
          <w:szCs w:val="22"/>
        </w:rPr>
        <w:t xml:space="preserve">ose </w:t>
      </w:r>
      <w:proofErr w:type="spellStart"/>
      <w:r w:rsidR="009A5306" w:rsidRPr="0070439B">
        <w:rPr>
          <w:rFonts w:ascii="Times New Roman" w:hAnsi="Times New Roman" w:cs="Times New Roman"/>
          <w:sz w:val="22"/>
          <w:szCs w:val="22"/>
        </w:rPr>
        <w:t>Almirall</w:t>
      </w:r>
      <w:proofErr w:type="spellEnd"/>
      <w:r w:rsidR="009A5306" w:rsidRPr="0070439B">
        <w:rPr>
          <w:rFonts w:ascii="Times New Roman" w:hAnsi="Times New Roman" w:cs="Times New Roman"/>
          <w:sz w:val="22"/>
          <w:szCs w:val="22"/>
        </w:rPr>
        <w:t xml:space="preserve"> (09/27/2014-10/02/2014)</w:t>
      </w:r>
      <w:r w:rsidR="00063FCC" w:rsidRPr="0070439B">
        <w:rPr>
          <w:rFonts w:ascii="Times New Roman" w:hAnsi="Times New Roman" w:cs="Times New Roman"/>
          <w:sz w:val="22"/>
          <w:szCs w:val="22"/>
        </w:rPr>
        <w:t>, “</w:t>
      </w:r>
      <w:r w:rsidR="00964FF9" w:rsidRPr="0070439B">
        <w:rPr>
          <w:rFonts w:ascii="Times New Roman" w:hAnsi="Times New Roman" w:cs="Times New Roman"/>
          <w:sz w:val="22"/>
          <w:szCs w:val="22"/>
        </w:rPr>
        <w:t xml:space="preserve">Application of tandem LIBS/LA-ICP-MS for the analysis of printing inks using </w:t>
      </w:r>
      <w:r w:rsidRPr="0070439B">
        <w:rPr>
          <w:rFonts w:ascii="Times New Roman" w:hAnsi="Times New Roman" w:cs="Times New Roman"/>
          <w:sz w:val="22"/>
          <w:szCs w:val="22"/>
        </w:rPr>
        <w:t>multivariate statistical tools</w:t>
      </w:r>
      <w:r w:rsidR="00964FF9" w:rsidRPr="0070439B">
        <w:rPr>
          <w:rFonts w:ascii="Times New Roman" w:hAnsi="Times New Roman" w:cs="Times New Roman"/>
          <w:sz w:val="22"/>
          <w:szCs w:val="22"/>
        </w:rPr>
        <w:t xml:space="preserve"> and data fusion.”</w:t>
      </w:r>
      <w:r w:rsidRPr="0070439B">
        <w:rPr>
          <w:rFonts w:ascii="Times New Roman" w:hAnsi="Times New Roman" w:cs="Times New Roman"/>
          <w:sz w:val="22"/>
          <w:szCs w:val="22"/>
        </w:rPr>
        <w:t xml:space="preserve"> </w:t>
      </w:r>
      <w:r w:rsidR="00FD1937" w:rsidRPr="0070439B">
        <w:rPr>
          <w:rFonts w:ascii="Times New Roman" w:hAnsi="Times New Roman" w:cs="Times New Roman"/>
          <w:sz w:val="22"/>
          <w:szCs w:val="22"/>
        </w:rPr>
        <w:t xml:space="preserve">Oral Session presented at </w:t>
      </w:r>
      <w:r w:rsidR="00785F37" w:rsidRPr="0070439B">
        <w:rPr>
          <w:rFonts w:ascii="Times New Roman" w:hAnsi="Times New Roman" w:cs="Times New Roman"/>
          <w:sz w:val="22"/>
          <w:szCs w:val="22"/>
        </w:rPr>
        <w:t xml:space="preserve">SCIX, </w:t>
      </w:r>
      <w:r w:rsidR="00964FF9" w:rsidRPr="0070439B">
        <w:rPr>
          <w:rFonts w:ascii="Times New Roman" w:hAnsi="Times New Roman" w:cs="Times New Roman"/>
          <w:sz w:val="22"/>
          <w:szCs w:val="22"/>
        </w:rPr>
        <w:t>Reno</w:t>
      </w:r>
      <w:r w:rsidR="00E0045D" w:rsidRPr="0070439B">
        <w:rPr>
          <w:rFonts w:ascii="Times New Roman" w:hAnsi="Times New Roman" w:cs="Times New Roman"/>
          <w:sz w:val="22"/>
          <w:szCs w:val="22"/>
        </w:rPr>
        <w:t>,</w:t>
      </w:r>
      <w:r w:rsidR="00785F37" w:rsidRPr="0070439B">
        <w:rPr>
          <w:rFonts w:ascii="Times New Roman" w:hAnsi="Times New Roman" w:cs="Times New Roman"/>
          <w:sz w:val="22"/>
          <w:szCs w:val="22"/>
        </w:rPr>
        <w:t xml:space="preserve"> </w:t>
      </w:r>
      <w:r w:rsidR="00785F37" w:rsidRPr="0070439B">
        <w:rPr>
          <w:rFonts w:ascii="Times New Roman" w:hAnsi="Times New Roman" w:cs="Times New Roman"/>
          <w:b/>
          <w:sz w:val="22"/>
          <w:szCs w:val="22"/>
        </w:rPr>
        <w:t>Nevada</w:t>
      </w:r>
      <w:r w:rsidR="00E0045D" w:rsidRPr="0070439B">
        <w:rPr>
          <w:rFonts w:ascii="Times New Roman" w:hAnsi="Times New Roman" w:cs="Times New Roman"/>
          <w:b/>
          <w:sz w:val="22"/>
          <w:szCs w:val="22"/>
        </w:rPr>
        <w:t xml:space="preserve"> USA</w:t>
      </w:r>
      <w:r w:rsidR="002269C9" w:rsidRPr="0070439B">
        <w:rPr>
          <w:rFonts w:ascii="Times New Roman" w:hAnsi="Times New Roman" w:cs="Times New Roman"/>
          <w:sz w:val="22"/>
          <w:szCs w:val="22"/>
        </w:rPr>
        <w:t>.</w:t>
      </w:r>
    </w:p>
    <w:p w14:paraId="4273ACF0" w14:textId="121D5CE7" w:rsidR="004D28B8" w:rsidRPr="0070439B" w:rsidRDefault="004D28B8" w:rsidP="004D28B8">
      <w:pPr>
        <w:pStyle w:val="ListParagraph"/>
        <w:widowControl w:val="0"/>
        <w:numPr>
          <w:ilvl w:val="0"/>
          <w:numId w:val="4"/>
        </w:numPr>
        <w:autoSpaceDE w:val="0"/>
        <w:autoSpaceDN w:val="0"/>
        <w:adjustRightInd w:val="0"/>
        <w:spacing w:line="276" w:lineRule="auto"/>
        <w:ind w:right="-270"/>
        <w:jc w:val="both"/>
        <w:rPr>
          <w:rFonts w:ascii="Times New Roman" w:hAnsi="Times New Roman" w:cs="Times New Roman"/>
          <w:sz w:val="22"/>
          <w:szCs w:val="22"/>
        </w:rPr>
      </w:pPr>
      <w:r w:rsidRPr="0070439B">
        <w:rPr>
          <w:rFonts w:ascii="Times New Roman" w:hAnsi="Times New Roman" w:cs="Times New Roman"/>
          <w:sz w:val="22"/>
          <w:szCs w:val="22"/>
          <w:u w:val="single"/>
        </w:rPr>
        <w:t>Kiran Subedi</w:t>
      </w:r>
      <w:r w:rsidRPr="0070439B">
        <w:rPr>
          <w:rFonts w:ascii="Times New Roman" w:hAnsi="Times New Roman" w:cs="Times New Roman"/>
          <w:sz w:val="22"/>
          <w:szCs w:val="22"/>
        </w:rPr>
        <w:t xml:space="preserve">, Tatiana </w:t>
      </w:r>
      <w:proofErr w:type="spellStart"/>
      <w:r w:rsidRPr="0070439B">
        <w:rPr>
          <w:rFonts w:ascii="Times New Roman" w:hAnsi="Times New Roman" w:cs="Times New Roman"/>
          <w:sz w:val="22"/>
          <w:szCs w:val="22"/>
        </w:rPr>
        <w:t>Trejos</w:t>
      </w:r>
      <w:proofErr w:type="spellEnd"/>
      <w:r w:rsidRPr="0070439B">
        <w:rPr>
          <w:rFonts w:ascii="Times New Roman" w:hAnsi="Times New Roman" w:cs="Times New Roman"/>
          <w:sz w:val="22"/>
          <w:szCs w:val="22"/>
        </w:rPr>
        <w:t xml:space="preserve">, Jose </w:t>
      </w:r>
      <w:proofErr w:type="spellStart"/>
      <w:r w:rsidRPr="0070439B">
        <w:rPr>
          <w:rFonts w:ascii="Times New Roman" w:hAnsi="Times New Roman" w:cs="Times New Roman"/>
          <w:sz w:val="22"/>
          <w:szCs w:val="22"/>
        </w:rPr>
        <w:t>Almirall</w:t>
      </w:r>
      <w:proofErr w:type="spellEnd"/>
      <w:r w:rsidRPr="0070439B">
        <w:rPr>
          <w:rFonts w:ascii="Times New Roman" w:hAnsi="Times New Roman" w:cs="Times New Roman"/>
          <w:sz w:val="22"/>
          <w:szCs w:val="22"/>
        </w:rPr>
        <w:t xml:space="preserve"> (10/12/2014-10/18/2014), “Application of tandem LIBS/LA-ICP-MS for the forensic analysis of printing inks”. Poster Session presented at World Forensic Festival (IAFS), </w:t>
      </w:r>
      <w:r w:rsidRPr="0070439B">
        <w:rPr>
          <w:rFonts w:ascii="Times New Roman" w:hAnsi="Times New Roman" w:cs="Times New Roman"/>
          <w:b/>
          <w:sz w:val="22"/>
          <w:szCs w:val="22"/>
        </w:rPr>
        <w:t>Seoul, South Korea</w:t>
      </w:r>
      <w:r w:rsidRPr="0070439B">
        <w:rPr>
          <w:rFonts w:ascii="Times New Roman" w:hAnsi="Times New Roman" w:cs="Times New Roman"/>
          <w:sz w:val="22"/>
          <w:szCs w:val="22"/>
        </w:rPr>
        <w:t>.</w:t>
      </w:r>
    </w:p>
    <w:p w14:paraId="491EAF39" w14:textId="32F0DEDE" w:rsidR="00BB705D" w:rsidRPr="0070439B" w:rsidRDefault="0021130A" w:rsidP="003B71C4">
      <w:pPr>
        <w:pStyle w:val="ListParagraph"/>
        <w:widowControl w:val="0"/>
        <w:numPr>
          <w:ilvl w:val="0"/>
          <w:numId w:val="4"/>
        </w:numPr>
        <w:autoSpaceDE w:val="0"/>
        <w:autoSpaceDN w:val="0"/>
        <w:adjustRightInd w:val="0"/>
        <w:spacing w:line="276" w:lineRule="auto"/>
        <w:ind w:right="-270"/>
        <w:jc w:val="both"/>
        <w:rPr>
          <w:rFonts w:ascii="Times New Roman" w:hAnsi="Times New Roman" w:cs="Times New Roman"/>
          <w:sz w:val="22"/>
          <w:szCs w:val="22"/>
        </w:rPr>
      </w:pPr>
      <w:r w:rsidRPr="0070439B">
        <w:rPr>
          <w:rFonts w:ascii="Times New Roman" w:hAnsi="Times New Roman" w:cs="Times New Roman"/>
          <w:sz w:val="22"/>
          <w:szCs w:val="22"/>
          <w:u w:val="single"/>
        </w:rPr>
        <w:t>Kiran Subedi</w:t>
      </w:r>
      <w:r w:rsidRPr="0070439B">
        <w:rPr>
          <w:rFonts w:ascii="Times New Roman" w:hAnsi="Times New Roman" w:cs="Times New Roman"/>
          <w:sz w:val="22"/>
          <w:szCs w:val="22"/>
        </w:rPr>
        <w:t xml:space="preserve">, Tatiana </w:t>
      </w:r>
      <w:proofErr w:type="spellStart"/>
      <w:r w:rsidRPr="0070439B">
        <w:rPr>
          <w:rFonts w:ascii="Times New Roman" w:hAnsi="Times New Roman" w:cs="Times New Roman"/>
          <w:sz w:val="22"/>
          <w:szCs w:val="22"/>
        </w:rPr>
        <w:t>Trejos</w:t>
      </w:r>
      <w:proofErr w:type="spellEnd"/>
      <w:r w:rsidRPr="0070439B">
        <w:rPr>
          <w:rFonts w:ascii="Times New Roman" w:hAnsi="Times New Roman" w:cs="Times New Roman"/>
          <w:sz w:val="22"/>
          <w:szCs w:val="22"/>
        </w:rPr>
        <w:t xml:space="preserve">, Jose </w:t>
      </w:r>
      <w:proofErr w:type="spellStart"/>
      <w:r w:rsidRPr="0070439B">
        <w:rPr>
          <w:rFonts w:ascii="Times New Roman" w:hAnsi="Times New Roman" w:cs="Times New Roman"/>
          <w:sz w:val="22"/>
          <w:szCs w:val="22"/>
        </w:rPr>
        <w:t>Almirall</w:t>
      </w:r>
      <w:proofErr w:type="spellEnd"/>
      <w:r w:rsidRPr="0070439B">
        <w:rPr>
          <w:rFonts w:ascii="Times New Roman" w:hAnsi="Times New Roman" w:cs="Times New Roman"/>
          <w:sz w:val="22"/>
          <w:szCs w:val="22"/>
        </w:rPr>
        <w:t xml:space="preserve"> (</w:t>
      </w:r>
      <w:r w:rsidR="00B85B7A" w:rsidRPr="0070439B">
        <w:rPr>
          <w:rFonts w:ascii="Times New Roman" w:hAnsi="Times New Roman" w:cs="Times New Roman"/>
          <w:sz w:val="22"/>
          <w:szCs w:val="22"/>
        </w:rPr>
        <w:t>01/2015</w:t>
      </w:r>
      <w:r w:rsidRPr="0070439B">
        <w:rPr>
          <w:rFonts w:ascii="Times New Roman" w:hAnsi="Times New Roman" w:cs="Times New Roman"/>
          <w:sz w:val="22"/>
          <w:szCs w:val="22"/>
        </w:rPr>
        <w:t>), “</w:t>
      </w:r>
      <w:r w:rsidRPr="0070439B">
        <w:rPr>
          <w:rFonts w:ascii="Times New Roman" w:hAnsi="Times New Roman" w:cs="Times New Roman"/>
          <w:bCs/>
          <w:sz w:val="22"/>
          <w:szCs w:val="22"/>
        </w:rPr>
        <w:t>A study on the effect of document contamination from handling in the forensic analysis of printing inks using tandem LIBS/LA-ICP-MS</w:t>
      </w:r>
      <w:r w:rsidR="00FD1937" w:rsidRPr="0070439B">
        <w:rPr>
          <w:rFonts w:ascii="Times New Roman" w:hAnsi="Times New Roman" w:cs="Times New Roman"/>
          <w:sz w:val="22"/>
          <w:szCs w:val="22"/>
        </w:rPr>
        <w:t>.” Poster S</w:t>
      </w:r>
      <w:r w:rsidRPr="0070439B">
        <w:rPr>
          <w:rFonts w:ascii="Times New Roman" w:hAnsi="Times New Roman" w:cs="Times New Roman"/>
          <w:sz w:val="22"/>
          <w:szCs w:val="22"/>
        </w:rPr>
        <w:t xml:space="preserve">ession presented at American Society for Mass Spectrometry (ASMS), </w:t>
      </w:r>
      <w:r w:rsidR="00680F77" w:rsidRPr="0070439B">
        <w:rPr>
          <w:rFonts w:ascii="Times New Roman" w:hAnsi="Times New Roman" w:cs="Times New Roman"/>
          <w:sz w:val="22"/>
          <w:szCs w:val="22"/>
        </w:rPr>
        <w:t xml:space="preserve">Hilton </w:t>
      </w:r>
      <w:r w:rsidRPr="0070439B">
        <w:rPr>
          <w:rFonts w:ascii="Times New Roman" w:hAnsi="Times New Roman" w:cs="Times New Roman"/>
          <w:sz w:val="22"/>
          <w:szCs w:val="22"/>
        </w:rPr>
        <w:t xml:space="preserve">Clearwater Beach, </w:t>
      </w:r>
      <w:r w:rsidRPr="0070439B">
        <w:rPr>
          <w:rFonts w:ascii="Times New Roman" w:hAnsi="Times New Roman" w:cs="Times New Roman"/>
          <w:b/>
          <w:sz w:val="22"/>
          <w:szCs w:val="22"/>
        </w:rPr>
        <w:t>Florida</w:t>
      </w:r>
      <w:r w:rsidR="00E0045D" w:rsidRPr="0070439B">
        <w:rPr>
          <w:rFonts w:ascii="Times New Roman" w:hAnsi="Times New Roman" w:cs="Times New Roman"/>
          <w:b/>
          <w:sz w:val="22"/>
          <w:szCs w:val="22"/>
        </w:rPr>
        <w:t>, USA</w:t>
      </w:r>
      <w:r w:rsidRPr="0070439B">
        <w:rPr>
          <w:rFonts w:ascii="Times New Roman" w:hAnsi="Times New Roman" w:cs="Times New Roman"/>
          <w:sz w:val="22"/>
          <w:szCs w:val="22"/>
        </w:rPr>
        <w:t xml:space="preserve">. </w:t>
      </w:r>
      <w:r w:rsidRPr="0070439B">
        <w:rPr>
          <w:rFonts w:ascii="Times New Roman" w:eastAsia="MS Mincho" w:hAnsi="Times New Roman" w:cs="Times New Roman"/>
          <w:sz w:val="22"/>
          <w:szCs w:val="22"/>
        </w:rPr>
        <w:t> </w:t>
      </w:r>
    </w:p>
    <w:p w14:paraId="430ACE4D" w14:textId="71B9AC10" w:rsidR="003122CC" w:rsidRPr="0070439B" w:rsidRDefault="003122CC" w:rsidP="003B71C4">
      <w:pPr>
        <w:pStyle w:val="ListParagraph"/>
        <w:widowControl w:val="0"/>
        <w:numPr>
          <w:ilvl w:val="0"/>
          <w:numId w:val="4"/>
        </w:numPr>
        <w:autoSpaceDE w:val="0"/>
        <w:autoSpaceDN w:val="0"/>
        <w:adjustRightInd w:val="0"/>
        <w:spacing w:line="276" w:lineRule="auto"/>
        <w:ind w:right="-270"/>
        <w:jc w:val="both"/>
        <w:rPr>
          <w:rFonts w:ascii="Times New Roman" w:hAnsi="Times New Roman" w:cs="Times New Roman"/>
          <w:sz w:val="22"/>
          <w:szCs w:val="22"/>
        </w:rPr>
      </w:pPr>
      <w:r w:rsidRPr="0070439B">
        <w:rPr>
          <w:rFonts w:ascii="Times New Roman" w:hAnsi="Times New Roman" w:cs="Times New Roman"/>
          <w:sz w:val="22"/>
          <w:szCs w:val="22"/>
          <w:u w:val="single"/>
        </w:rPr>
        <w:t>Kiran Subedi</w:t>
      </w:r>
      <w:r w:rsidRPr="0070439B">
        <w:rPr>
          <w:rFonts w:ascii="Times New Roman" w:hAnsi="Times New Roman" w:cs="Times New Roman"/>
          <w:sz w:val="22"/>
          <w:szCs w:val="22"/>
        </w:rPr>
        <w:t xml:space="preserve">, Tatiana </w:t>
      </w:r>
      <w:proofErr w:type="spellStart"/>
      <w:r w:rsidRPr="0070439B">
        <w:rPr>
          <w:rFonts w:ascii="Times New Roman" w:hAnsi="Times New Roman" w:cs="Times New Roman"/>
          <w:sz w:val="22"/>
          <w:szCs w:val="22"/>
        </w:rPr>
        <w:t>Trejos</w:t>
      </w:r>
      <w:proofErr w:type="spellEnd"/>
      <w:r w:rsidRPr="0070439B">
        <w:rPr>
          <w:rFonts w:ascii="Times New Roman" w:hAnsi="Times New Roman" w:cs="Times New Roman"/>
          <w:sz w:val="22"/>
          <w:szCs w:val="22"/>
        </w:rPr>
        <w:t xml:space="preserve">, Jose </w:t>
      </w:r>
      <w:proofErr w:type="spellStart"/>
      <w:r w:rsidRPr="0070439B">
        <w:rPr>
          <w:rFonts w:ascii="Times New Roman" w:hAnsi="Times New Roman" w:cs="Times New Roman"/>
          <w:sz w:val="22"/>
          <w:szCs w:val="22"/>
        </w:rPr>
        <w:t>Almirall</w:t>
      </w:r>
      <w:proofErr w:type="spellEnd"/>
      <w:r w:rsidR="00FD1937" w:rsidRPr="0070439B">
        <w:rPr>
          <w:rFonts w:ascii="Times New Roman" w:hAnsi="Times New Roman" w:cs="Times New Roman"/>
          <w:sz w:val="22"/>
          <w:szCs w:val="22"/>
        </w:rPr>
        <w:t xml:space="preserve"> (04/06/2015)</w:t>
      </w:r>
      <w:r w:rsidRPr="0070439B">
        <w:rPr>
          <w:rFonts w:ascii="Times New Roman" w:hAnsi="Times New Roman" w:cs="Times New Roman"/>
          <w:sz w:val="22"/>
          <w:szCs w:val="22"/>
        </w:rPr>
        <w:t>, “Application of tandem LIBS/LA-ICP-MS for the analysis of printing inks using data fusion and multivariate statistical tools”</w:t>
      </w:r>
      <w:r w:rsidR="00FD1937" w:rsidRPr="0070439B">
        <w:rPr>
          <w:rFonts w:ascii="Times New Roman" w:hAnsi="Times New Roman" w:cs="Times New Roman"/>
          <w:sz w:val="22"/>
          <w:szCs w:val="22"/>
        </w:rPr>
        <w:t xml:space="preserve">. Oral Session at </w:t>
      </w:r>
      <w:r w:rsidRPr="0070439B">
        <w:rPr>
          <w:rFonts w:ascii="Times New Roman" w:hAnsi="Times New Roman" w:cs="Times New Roman"/>
          <w:sz w:val="22"/>
          <w:szCs w:val="22"/>
        </w:rPr>
        <w:t xml:space="preserve">Graduate Student Appreciation Week (GSAW), Scholarly forum FIU, Miami, </w:t>
      </w:r>
      <w:r w:rsidRPr="0070439B">
        <w:rPr>
          <w:rFonts w:ascii="Times New Roman" w:hAnsi="Times New Roman" w:cs="Times New Roman"/>
          <w:b/>
          <w:sz w:val="22"/>
          <w:szCs w:val="22"/>
        </w:rPr>
        <w:t>Florida, USA</w:t>
      </w:r>
      <w:r w:rsidRPr="0070439B">
        <w:rPr>
          <w:rFonts w:ascii="Times New Roman" w:hAnsi="Times New Roman" w:cs="Times New Roman"/>
          <w:sz w:val="22"/>
          <w:szCs w:val="22"/>
        </w:rPr>
        <w:t>.</w:t>
      </w:r>
    </w:p>
    <w:p w14:paraId="24DBC1FA" w14:textId="7B0AE323" w:rsidR="00B85B7A" w:rsidRPr="0070439B" w:rsidRDefault="00B85B7A" w:rsidP="003B71C4">
      <w:pPr>
        <w:pStyle w:val="ListParagraph"/>
        <w:widowControl w:val="0"/>
        <w:numPr>
          <w:ilvl w:val="0"/>
          <w:numId w:val="4"/>
        </w:numPr>
        <w:autoSpaceDE w:val="0"/>
        <w:autoSpaceDN w:val="0"/>
        <w:adjustRightInd w:val="0"/>
        <w:spacing w:line="276" w:lineRule="auto"/>
        <w:ind w:right="-270"/>
        <w:jc w:val="both"/>
        <w:rPr>
          <w:rFonts w:ascii="Times New Roman" w:hAnsi="Times New Roman" w:cs="Times New Roman"/>
          <w:sz w:val="22"/>
          <w:szCs w:val="22"/>
        </w:rPr>
      </w:pPr>
      <w:r w:rsidRPr="0070439B">
        <w:rPr>
          <w:rFonts w:ascii="Times New Roman" w:hAnsi="Times New Roman" w:cs="Times New Roman"/>
          <w:sz w:val="22"/>
          <w:szCs w:val="22"/>
        </w:rPr>
        <w:t xml:space="preserve">T. </w:t>
      </w:r>
      <w:proofErr w:type="spellStart"/>
      <w:r w:rsidRPr="0070439B">
        <w:rPr>
          <w:rFonts w:ascii="Times New Roman" w:hAnsi="Times New Roman" w:cs="Times New Roman"/>
          <w:sz w:val="22"/>
          <w:szCs w:val="22"/>
        </w:rPr>
        <w:t>Trejos</w:t>
      </w:r>
      <w:proofErr w:type="spellEnd"/>
      <w:r w:rsidRPr="0070439B">
        <w:rPr>
          <w:rFonts w:ascii="Times New Roman" w:hAnsi="Times New Roman" w:cs="Times New Roman"/>
          <w:sz w:val="22"/>
          <w:szCs w:val="22"/>
        </w:rPr>
        <w:t xml:space="preserve">, C Martinez, R </w:t>
      </w:r>
      <w:proofErr w:type="spellStart"/>
      <w:r w:rsidRPr="0070439B">
        <w:rPr>
          <w:rFonts w:ascii="Times New Roman" w:hAnsi="Times New Roman" w:cs="Times New Roman"/>
          <w:sz w:val="22"/>
          <w:szCs w:val="22"/>
        </w:rPr>
        <w:t>Corzo</w:t>
      </w:r>
      <w:proofErr w:type="spellEnd"/>
      <w:r w:rsidRPr="0070439B">
        <w:rPr>
          <w:rFonts w:ascii="Times New Roman" w:hAnsi="Times New Roman" w:cs="Times New Roman"/>
          <w:sz w:val="22"/>
          <w:szCs w:val="22"/>
        </w:rPr>
        <w:t xml:space="preserve">, </w:t>
      </w:r>
      <w:r w:rsidRPr="0070439B">
        <w:rPr>
          <w:rFonts w:ascii="Times New Roman" w:hAnsi="Times New Roman" w:cs="Times New Roman"/>
          <w:sz w:val="22"/>
          <w:szCs w:val="22"/>
          <w:u w:val="single"/>
        </w:rPr>
        <w:t>K Subedi</w:t>
      </w:r>
      <w:r w:rsidRPr="0070439B">
        <w:rPr>
          <w:rFonts w:ascii="Times New Roman" w:hAnsi="Times New Roman" w:cs="Times New Roman"/>
          <w:sz w:val="22"/>
          <w:szCs w:val="22"/>
        </w:rPr>
        <w:t xml:space="preserve">, R </w:t>
      </w:r>
      <w:proofErr w:type="spellStart"/>
      <w:r w:rsidRPr="0070439B">
        <w:rPr>
          <w:rFonts w:ascii="Times New Roman" w:hAnsi="Times New Roman" w:cs="Times New Roman"/>
          <w:sz w:val="22"/>
          <w:szCs w:val="22"/>
        </w:rPr>
        <w:t>Williamsom</w:t>
      </w:r>
      <w:proofErr w:type="spellEnd"/>
      <w:r w:rsidRPr="0070439B">
        <w:rPr>
          <w:rFonts w:ascii="Times New Roman" w:hAnsi="Times New Roman" w:cs="Times New Roman"/>
          <w:sz w:val="22"/>
          <w:szCs w:val="22"/>
        </w:rPr>
        <w:t xml:space="preserve">, P </w:t>
      </w:r>
      <w:proofErr w:type="spellStart"/>
      <w:r w:rsidRPr="0070439B">
        <w:rPr>
          <w:rFonts w:ascii="Times New Roman" w:hAnsi="Times New Roman" w:cs="Times New Roman"/>
          <w:sz w:val="22"/>
          <w:szCs w:val="22"/>
        </w:rPr>
        <w:t>Torrione</w:t>
      </w:r>
      <w:proofErr w:type="spellEnd"/>
      <w:r w:rsidRPr="0070439B">
        <w:rPr>
          <w:rFonts w:ascii="Times New Roman" w:hAnsi="Times New Roman" w:cs="Times New Roman"/>
          <w:sz w:val="22"/>
          <w:szCs w:val="22"/>
        </w:rPr>
        <w:t xml:space="preserve">, J </w:t>
      </w:r>
      <w:proofErr w:type="spellStart"/>
      <w:r w:rsidRPr="0070439B">
        <w:rPr>
          <w:rFonts w:ascii="Times New Roman" w:hAnsi="Times New Roman" w:cs="Times New Roman"/>
          <w:sz w:val="22"/>
          <w:szCs w:val="22"/>
        </w:rPr>
        <w:t>Yoo</w:t>
      </w:r>
      <w:proofErr w:type="spellEnd"/>
      <w:r w:rsidRPr="0070439B">
        <w:rPr>
          <w:rFonts w:ascii="Times New Roman" w:hAnsi="Times New Roman" w:cs="Times New Roman"/>
          <w:sz w:val="22"/>
          <w:szCs w:val="22"/>
        </w:rPr>
        <w:t xml:space="preserve"> and JR </w:t>
      </w:r>
      <w:proofErr w:type="spellStart"/>
      <w:r w:rsidRPr="0070439B">
        <w:rPr>
          <w:rFonts w:ascii="Times New Roman" w:hAnsi="Times New Roman" w:cs="Times New Roman"/>
          <w:sz w:val="22"/>
          <w:szCs w:val="22"/>
        </w:rPr>
        <w:t>Almirall</w:t>
      </w:r>
      <w:proofErr w:type="spellEnd"/>
      <w:r w:rsidRPr="0070439B">
        <w:rPr>
          <w:rFonts w:ascii="Times New Roman" w:hAnsi="Times New Roman" w:cs="Times New Roman"/>
          <w:sz w:val="22"/>
          <w:szCs w:val="22"/>
        </w:rPr>
        <w:t xml:space="preserve"> (09/2015) Development and evaluation of a searchable database for the characterization and </w:t>
      </w:r>
      <w:r w:rsidRPr="0070439B">
        <w:rPr>
          <w:rFonts w:ascii="Times New Roman" w:hAnsi="Times New Roman" w:cs="Times New Roman"/>
          <w:sz w:val="22"/>
          <w:szCs w:val="22"/>
        </w:rPr>
        <w:lastRenderedPageBreak/>
        <w:t xml:space="preserve">comparison of forensic evidence using spectrochemical methods, SCIX, </w:t>
      </w:r>
      <w:r w:rsidRPr="0070439B">
        <w:rPr>
          <w:rFonts w:ascii="Times New Roman" w:hAnsi="Times New Roman" w:cs="Times New Roman"/>
          <w:b/>
          <w:sz w:val="22"/>
          <w:szCs w:val="22"/>
        </w:rPr>
        <w:t>Rhode Island</w:t>
      </w:r>
      <w:r w:rsidR="00E0045D" w:rsidRPr="0070439B">
        <w:rPr>
          <w:rFonts w:ascii="Times New Roman" w:hAnsi="Times New Roman" w:cs="Times New Roman"/>
          <w:b/>
          <w:sz w:val="22"/>
          <w:szCs w:val="22"/>
        </w:rPr>
        <w:t>, USA</w:t>
      </w:r>
      <w:r w:rsidRPr="0070439B">
        <w:rPr>
          <w:rFonts w:ascii="Times New Roman" w:hAnsi="Times New Roman" w:cs="Times New Roman"/>
          <w:sz w:val="22"/>
          <w:szCs w:val="22"/>
        </w:rPr>
        <w:t>.</w:t>
      </w:r>
    </w:p>
    <w:p w14:paraId="5EBC0AB4" w14:textId="47788B2B" w:rsidR="00185DFC" w:rsidRPr="0070439B" w:rsidRDefault="00443AA5" w:rsidP="003B71C4">
      <w:pPr>
        <w:pStyle w:val="ListParagraph"/>
        <w:widowControl w:val="0"/>
        <w:numPr>
          <w:ilvl w:val="0"/>
          <w:numId w:val="4"/>
        </w:numPr>
        <w:autoSpaceDE w:val="0"/>
        <w:autoSpaceDN w:val="0"/>
        <w:adjustRightInd w:val="0"/>
        <w:spacing w:line="276" w:lineRule="auto"/>
        <w:ind w:right="-270"/>
        <w:jc w:val="both"/>
        <w:rPr>
          <w:rFonts w:ascii="Times New Roman" w:hAnsi="Times New Roman" w:cs="Times New Roman"/>
          <w:sz w:val="22"/>
          <w:szCs w:val="22"/>
        </w:rPr>
      </w:pPr>
      <w:r w:rsidRPr="0070439B">
        <w:rPr>
          <w:rFonts w:ascii="Times New Roman" w:hAnsi="Times New Roman" w:cs="Times New Roman"/>
          <w:sz w:val="22"/>
          <w:szCs w:val="22"/>
          <w:u w:val="single"/>
        </w:rPr>
        <w:t>Kiran Subedi</w:t>
      </w:r>
      <w:r w:rsidRPr="0070439B">
        <w:rPr>
          <w:rFonts w:ascii="Times New Roman" w:hAnsi="Times New Roman" w:cs="Times New Roman"/>
          <w:sz w:val="22"/>
          <w:szCs w:val="22"/>
        </w:rPr>
        <w:t>, (</w:t>
      </w:r>
      <w:r w:rsidR="00FD1937" w:rsidRPr="0070439B">
        <w:rPr>
          <w:rFonts w:ascii="Times New Roman" w:hAnsi="Times New Roman" w:cs="Times New Roman"/>
          <w:sz w:val="22"/>
          <w:szCs w:val="22"/>
        </w:rPr>
        <w:t>02/</w:t>
      </w:r>
      <w:r w:rsidR="00DB5639" w:rsidRPr="0070439B">
        <w:rPr>
          <w:rFonts w:ascii="Times New Roman" w:hAnsi="Times New Roman" w:cs="Times New Roman"/>
          <w:sz w:val="22"/>
          <w:szCs w:val="22"/>
        </w:rPr>
        <w:t>03/2016</w:t>
      </w:r>
      <w:r w:rsidR="00120C58" w:rsidRPr="0070439B">
        <w:rPr>
          <w:rFonts w:ascii="Times New Roman" w:hAnsi="Times New Roman" w:cs="Times New Roman"/>
          <w:sz w:val="22"/>
          <w:szCs w:val="22"/>
        </w:rPr>
        <w:t>), “Introduction to Micro-analysis Laboratory</w:t>
      </w:r>
      <w:r w:rsidR="00FD1937" w:rsidRPr="0070439B">
        <w:rPr>
          <w:rFonts w:ascii="Times New Roman" w:hAnsi="Times New Roman" w:cs="Times New Roman"/>
          <w:sz w:val="22"/>
          <w:szCs w:val="22"/>
        </w:rPr>
        <w:t>.</w:t>
      </w:r>
      <w:r w:rsidR="00120C58" w:rsidRPr="0070439B">
        <w:rPr>
          <w:rFonts w:ascii="Times New Roman" w:hAnsi="Times New Roman" w:cs="Times New Roman"/>
          <w:sz w:val="22"/>
          <w:szCs w:val="22"/>
        </w:rPr>
        <w:t xml:space="preserve">” </w:t>
      </w:r>
      <w:r w:rsidR="00FD1937" w:rsidRPr="0070439B">
        <w:rPr>
          <w:rFonts w:ascii="Times New Roman" w:hAnsi="Times New Roman" w:cs="Times New Roman"/>
          <w:sz w:val="22"/>
          <w:szCs w:val="22"/>
        </w:rPr>
        <w:t xml:space="preserve">Oral Session presented </w:t>
      </w:r>
      <w:r w:rsidR="00120C58" w:rsidRPr="0070439B">
        <w:rPr>
          <w:rFonts w:ascii="Times New Roman" w:hAnsi="Times New Roman" w:cs="Times New Roman"/>
          <w:sz w:val="22"/>
          <w:szCs w:val="22"/>
        </w:rPr>
        <w:t>Facility Directors Presentation for CHEM 536, Noyes Lab, University of Illinois at Urbana-Champaign</w:t>
      </w:r>
      <w:r w:rsidR="00E0045D" w:rsidRPr="0070439B">
        <w:rPr>
          <w:rFonts w:ascii="Times New Roman" w:hAnsi="Times New Roman" w:cs="Times New Roman"/>
          <w:sz w:val="22"/>
          <w:szCs w:val="22"/>
        </w:rPr>
        <w:t xml:space="preserve">, Urbana, </w:t>
      </w:r>
      <w:r w:rsidR="00E0045D" w:rsidRPr="0070439B">
        <w:rPr>
          <w:rFonts w:ascii="Times New Roman" w:hAnsi="Times New Roman" w:cs="Times New Roman"/>
          <w:b/>
          <w:sz w:val="22"/>
          <w:szCs w:val="22"/>
        </w:rPr>
        <w:t>IL, USA</w:t>
      </w:r>
      <w:r w:rsidR="00120C58" w:rsidRPr="0070439B">
        <w:rPr>
          <w:rFonts w:ascii="Times New Roman" w:hAnsi="Times New Roman" w:cs="Times New Roman"/>
          <w:sz w:val="22"/>
          <w:szCs w:val="22"/>
        </w:rPr>
        <w:t>.</w:t>
      </w:r>
    </w:p>
    <w:p w14:paraId="60863EB5" w14:textId="2A07E8E4" w:rsidR="00FD1937" w:rsidRPr="0070439B" w:rsidRDefault="00120C58" w:rsidP="003B71C4">
      <w:pPr>
        <w:pStyle w:val="ListParagraph"/>
        <w:widowControl w:val="0"/>
        <w:numPr>
          <w:ilvl w:val="0"/>
          <w:numId w:val="4"/>
        </w:numPr>
        <w:autoSpaceDE w:val="0"/>
        <w:autoSpaceDN w:val="0"/>
        <w:adjustRightInd w:val="0"/>
        <w:spacing w:line="276" w:lineRule="auto"/>
        <w:ind w:right="-270"/>
        <w:jc w:val="both"/>
        <w:rPr>
          <w:rFonts w:ascii="Times New Roman" w:hAnsi="Times New Roman" w:cs="Times New Roman"/>
          <w:sz w:val="22"/>
          <w:szCs w:val="22"/>
        </w:rPr>
      </w:pPr>
      <w:r w:rsidRPr="0070439B">
        <w:rPr>
          <w:rFonts w:ascii="Times New Roman" w:hAnsi="Times New Roman" w:cs="Times New Roman"/>
          <w:sz w:val="22"/>
          <w:szCs w:val="22"/>
          <w:u w:val="single"/>
        </w:rPr>
        <w:t>Kiran Subedi</w:t>
      </w:r>
      <w:r w:rsidRPr="0070439B">
        <w:rPr>
          <w:rFonts w:ascii="Times New Roman" w:hAnsi="Times New Roman" w:cs="Times New Roman"/>
          <w:sz w:val="22"/>
          <w:szCs w:val="22"/>
        </w:rPr>
        <w:t>, (</w:t>
      </w:r>
      <w:r w:rsidR="00FF0879" w:rsidRPr="0070439B">
        <w:rPr>
          <w:rFonts w:ascii="Times New Roman" w:hAnsi="Times New Roman" w:cs="Times New Roman"/>
          <w:sz w:val="22"/>
          <w:szCs w:val="22"/>
        </w:rPr>
        <w:t>02/01/2017</w:t>
      </w:r>
      <w:r w:rsidRPr="0070439B">
        <w:rPr>
          <w:rFonts w:ascii="Times New Roman" w:hAnsi="Times New Roman" w:cs="Times New Roman"/>
          <w:sz w:val="22"/>
          <w:szCs w:val="22"/>
        </w:rPr>
        <w:t>), “Introduction to</w:t>
      </w:r>
      <w:r w:rsidR="00E262C1" w:rsidRPr="0070439B">
        <w:rPr>
          <w:rFonts w:ascii="Times New Roman" w:hAnsi="Times New Roman" w:cs="Times New Roman"/>
          <w:sz w:val="22"/>
          <w:szCs w:val="22"/>
        </w:rPr>
        <w:t xml:space="preserve"> the services provided by</w:t>
      </w:r>
      <w:r w:rsidRPr="0070439B">
        <w:rPr>
          <w:rFonts w:ascii="Times New Roman" w:hAnsi="Times New Roman" w:cs="Times New Roman"/>
          <w:sz w:val="22"/>
          <w:szCs w:val="22"/>
        </w:rPr>
        <w:t xml:space="preserve"> Micro-</w:t>
      </w:r>
      <w:r w:rsidR="00E262C1" w:rsidRPr="0070439B">
        <w:rPr>
          <w:rFonts w:ascii="Times New Roman" w:hAnsi="Times New Roman" w:cs="Times New Roman"/>
          <w:sz w:val="22"/>
          <w:szCs w:val="22"/>
        </w:rPr>
        <w:t>analysis</w:t>
      </w:r>
      <w:r w:rsidRPr="0070439B">
        <w:rPr>
          <w:rFonts w:ascii="Times New Roman" w:hAnsi="Times New Roman" w:cs="Times New Roman"/>
          <w:sz w:val="22"/>
          <w:szCs w:val="22"/>
        </w:rPr>
        <w:t xml:space="preserve"> Laboratory</w:t>
      </w:r>
      <w:r w:rsidR="00E262C1" w:rsidRPr="0070439B">
        <w:rPr>
          <w:rFonts w:ascii="Times New Roman" w:hAnsi="Times New Roman" w:cs="Times New Roman"/>
          <w:sz w:val="22"/>
          <w:szCs w:val="22"/>
        </w:rPr>
        <w:t xml:space="preserve"> in the School of Chemical Sciences</w:t>
      </w:r>
      <w:r w:rsidR="00FD1937" w:rsidRPr="0070439B">
        <w:rPr>
          <w:rFonts w:ascii="Times New Roman" w:hAnsi="Times New Roman" w:cs="Times New Roman"/>
          <w:sz w:val="22"/>
          <w:szCs w:val="22"/>
        </w:rPr>
        <w:t>.</w:t>
      </w:r>
      <w:r w:rsidRPr="0070439B">
        <w:rPr>
          <w:rFonts w:ascii="Times New Roman" w:hAnsi="Times New Roman" w:cs="Times New Roman"/>
          <w:sz w:val="22"/>
          <w:szCs w:val="22"/>
        </w:rPr>
        <w:t>”</w:t>
      </w:r>
      <w:r w:rsidR="00FD1937" w:rsidRPr="0070439B">
        <w:rPr>
          <w:rFonts w:ascii="Times New Roman" w:hAnsi="Times New Roman" w:cs="Times New Roman"/>
          <w:sz w:val="22"/>
          <w:szCs w:val="22"/>
        </w:rPr>
        <w:t xml:space="preserve"> Oral Session presented</w:t>
      </w:r>
      <w:r w:rsidRPr="0070439B">
        <w:rPr>
          <w:rFonts w:ascii="Times New Roman" w:hAnsi="Times New Roman" w:cs="Times New Roman"/>
          <w:sz w:val="22"/>
          <w:szCs w:val="22"/>
        </w:rPr>
        <w:t xml:space="preserve"> Facility Directors Presentation for CHEM 536, Noyes Lab, University of Illinois at Urbana-Champaign</w:t>
      </w:r>
      <w:r w:rsidR="00785F37" w:rsidRPr="0070439B">
        <w:rPr>
          <w:rFonts w:ascii="Times New Roman" w:hAnsi="Times New Roman" w:cs="Times New Roman"/>
          <w:sz w:val="22"/>
          <w:szCs w:val="22"/>
        </w:rPr>
        <w:t>,</w:t>
      </w:r>
      <w:r w:rsidR="0063502A" w:rsidRPr="0070439B">
        <w:rPr>
          <w:rFonts w:ascii="Times New Roman" w:hAnsi="Times New Roman" w:cs="Times New Roman"/>
          <w:sz w:val="22"/>
          <w:szCs w:val="22"/>
        </w:rPr>
        <w:t xml:space="preserve"> Urbana, </w:t>
      </w:r>
      <w:r w:rsidR="0063502A" w:rsidRPr="0070439B">
        <w:rPr>
          <w:rFonts w:ascii="Times New Roman" w:hAnsi="Times New Roman" w:cs="Times New Roman"/>
          <w:b/>
          <w:sz w:val="22"/>
          <w:szCs w:val="22"/>
        </w:rPr>
        <w:t>IL, USA</w:t>
      </w:r>
      <w:r w:rsidRPr="0070439B">
        <w:rPr>
          <w:rFonts w:ascii="Times New Roman" w:hAnsi="Times New Roman" w:cs="Times New Roman"/>
          <w:sz w:val="22"/>
          <w:szCs w:val="22"/>
        </w:rPr>
        <w:t>.</w:t>
      </w:r>
    </w:p>
    <w:p w14:paraId="33453984" w14:textId="0A3EC990" w:rsidR="00D64B6A" w:rsidRPr="0070439B" w:rsidRDefault="00FD1937" w:rsidP="005E1C0C">
      <w:pPr>
        <w:pStyle w:val="ListParagraph"/>
        <w:widowControl w:val="0"/>
        <w:numPr>
          <w:ilvl w:val="0"/>
          <w:numId w:val="4"/>
        </w:numPr>
        <w:autoSpaceDE w:val="0"/>
        <w:autoSpaceDN w:val="0"/>
        <w:adjustRightInd w:val="0"/>
        <w:spacing w:line="276" w:lineRule="auto"/>
        <w:ind w:right="-270"/>
        <w:jc w:val="both"/>
        <w:rPr>
          <w:rFonts w:ascii="Times New Roman" w:hAnsi="Times New Roman" w:cs="Times New Roman"/>
          <w:sz w:val="22"/>
          <w:szCs w:val="22"/>
        </w:rPr>
      </w:pPr>
      <w:r w:rsidRPr="0070439B">
        <w:rPr>
          <w:rFonts w:ascii="Times New Roman" w:hAnsi="Times New Roman" w:cs="Times New Roman"/>
          <w:sz w:val="22"/>
          <w:szCs w:val="22"/>
          <w:u w:val="single"/>
        </w:rPr>
        <w:t>Kiran Subedi</w:t>
      </w:r>
      <w:r w:rsidRPr="0070439B">
        <w:rPr>
          <w:rFonts w:ascii="Times New Roman" w:hAnsi="Times New Roman" w:cs="Times New Roman"/>
          <w:sz w:val="22"/>
          <w:szCs w:val="22"/>
        </w:rPr>
        <w:t xml:space="preserve">, Elizabeth Eves, </w:t>
      </w:r>
      <w:proofErr w:type="spellStart"/>
      <w:r w:rsidRPr="0070439B">
        <w:rPr>
          <w:rFonts w:ascii="Times New Roman" w:hAnsi="Times New Roman" w:cs="Times New Roman"/>
          <w:sz w:val="22"/>
          <w:szCs w:val="22"/>
        </w:rPr>
        <w:t>Crislyn</w:t>
      </w:r>
      <w:proofErr w:type="spellEnd"/>
      <w:r w:rsidRPr="0070439B">
        <w:rPr>
          <w:rFonts w:ascii="Times New Roman" w:hAnsi="Times New Roman" w:cs="Times New Roman"/>
          <w:sz w:val="22"/>
          <w:szCs w:val="22"/>
        </w:rPr>
        <w:t xml:space="preserve"> Lu</w:t>
      </w:r>
      <w:r w:rsidR="00DB5639" w:rsidRPr="0070439B">
        <w:rPr>
          <w:rFonts w:ascii="Times New Roman" w:hAnsi="Times New Roman" w:cs="Times New Roman"/>
          <w:sz w:val="22"/>
          <w:szCs w:val="22"/>
        </w:rPr>
        <w:t xml:space="preserve"> (09/07/2017)</w:t>
      </w:r>
      <w:r w:rsidR="00E0045D" w:rsidRPr="0070439B">
        <w:rPr>
          <w:rFonts w:ascii="Times New Roman" w:hAnsi="Times New Roman" w:cs="Times New Roman"/>
          <w:sz w:val="22"/>
          <w:szCs w:val="22"/>
        </w:rPr>
        <w:t>, “</w:t>
      </w:r>
      <w:r w:rsidRPr="0070439B">
        <w:rPr>
          <w:rFonts w:ascii="Times New Roman" w:hAnsi="Times New Roman" w:cs="Times New Roman"/>
          <w:sz w:val="22"/>
          <w:szCs w:val="22"/>
        </w:rPr>
        <w:t>Elemental analysis of Ball point Pen Inks using CHN Analyzer, ICP-MS and ICP-OES”, Poster Session presented at 150</w:t>
      </w:r>
      <w:r w:rsidRPr="0070439B">
        <w:rPr>
          <w:rFonts w:ascii="Times New Roman" w:hAnsi="Times New Roman" w:cs="Times New Roman"/>
          <w:sz w:val="22"/>
          <w:szCs w:val="22"/>
          <w:vertAlign w:val="superscript"/>
        </w:rPr>
        <w:t>th</w:t>
      </w:r>
      <w:r w:rsidRPr="0070439B">
        <w:rPr>
          <w:rFonts w:ascii="Times New Roman" w:hAnsi="Times New Roman" w:cs="Times New Roman"/>
          <w:sz w:val="22"/>
          <w:szCs w:val="22"/>
        </w:rPr>
        <w:t xml:space="preserve"> year celebration UIUC, Microanalysis laboratory, University of Illinois at Urbana Champaign</w:t>
      </w:r>
      <w:r w:rsidR="00785F37" w:rsidRPr="0070439B">
        <w:rPr>
          <w:rFonts w:ascii="Times New Roman" w:hAnsi="Times New Roman" w:cs="Times New Roman"/>
          <w:sz w:val="22"/>
          <w:szCs w:val="22"/>
        </w:rPr>
        <w:t xml:space="preserve"> Urbana, </w:t>
      </w:r>
      <w:r w:rsidR="00785F37" w:rsidRPr="0070439B">
        <w:rPr>
          <w:rFonts w:ascii="Times New Roman" w:hAnsi="Times New Roman" w:cs="Times New Roman"/>
          <w:b/>
          <w:sz w:val="22"/>
          <w:szCs w:val="22"/>
        </w:rPr>
        <w:t>IL, USA</w:t>
      </w:r>
      <w:r w:rsidRPr="0070439B">
        <w:rPr>
          <w:rFonts w:ascii="Times New Roman" w:hAnsi="Times New Roman" w:cs="Times New Roman"/>
          <w:sz w:val="22"/>
          <w:szCs w:val="22"/>
        </w:rPr>
        <w:t>.</w:t>
      </w:r>
    </w:p>
    <w:p w14:paraId="25C756FB" w14:textId="052F750F" w:rsidR="009A0C1C" w:rsidRPr="0070439B" w:rsidRDefault="009A0C1C" w:rsidP="009A0C1C">
      <w:pPr>
        <w:pStyle w:val="ListParagraph"/>
        <w:widowControl w:val="0"/>
        <w:numPr>
          <w:ilvl w:val="0"/>
          <w:numId w:val="4"/>
        </w:numPr>
        <w:autoSpaceDE w:val="0"/>
        <w:autoSpaceDN w:val="0"/>
        <w:adjustRightInd w:val="0"/>
        <w:spacing w:line="276" w:lineRule="auto"/>
        <w:ind w:right="-270"/>
        <w:jc w:val="both"/>
        <w:rPr>
          <w:rFonts w:ascii="Times New Roman" w:hAnsi="Times New Roman" w:cs="Times New Roman"/>
          <w:sz w:val="22"/>
          <w:szCs w:val="22"/>
        </w:rPr>
      </w:pPr>
      <w:r w:rsidRPr="0070439B">
        <w:rPr>
          <w:rFonts w:ascii="Times New Roman" w:hAnsi="Times New Roman" w:cs="Times New Roman"/>
          <w:sz w:val="22"/>
          <w:szCs w:val="22"/>
        </w:rPr>
        <w:t xml:space="preserve">Alfonso de Castro, J.P. Allain, D. </w:t>
      </w:r>
      <w:proofErr w:type="spellStart"/>
      <w:proofErr w:type="gramStart"/>
      <w:r w:rsidRPr="0070439B">
        <w:rPr>
          <w:rFonts w:ascii="Times New Roman" w:hAnsi="Times New Roman" w:cs="Times New Roman"/>
          <w:sz w:val="22"/>
          <w:szCs w:val="22"/>
        </w:rPr>
        <w:t>Andruzcyk,C</w:t>
      </w:r>
      <w:proofErr w:type="spellEnd"/>
      <w:r w:rsidRPr="0070439B">
        <w:rPr>
          <w:rFonts w:ascii="Times New Roman" w:hAnsi="Times New Roman" w:cs="Times New Roman"/>
          <w:sz w:val="22"/>
          <w:szCs w:val="22"/>
        </w:rPr>
        <w:t>.</w:t>
      </w:r>
      <w:proofErr w:type="gramEnd"/>
      <w:r w:rsidRPr="0070439B">
        <w:rPr>
          <w:rFonts w:ascii="Times New Roman" w:hAnsi="Times New Roman" w:cs="Times New Roman"/>
          <w:sz w:val="22"/>
          <w:szCs w:val="22"/>
        </w:rPr>
        <w:t xml:space="preserve"> Moynihan, E. Oyarzabal, D.N. </w:t>
      </w:r>
      <w:proofErr w:type="spellStart"/>
      <w:r w:rsidRPr="0070439B">
        <w:rPr>
          <w:rFonts w:ascii="Times New Roman" w:hAnsi="Times New Roman" w:cs="Times New Roman"/>
          <w:sz w:val="22"/>
          <w:szCs w:val="22"/>
        </w:rPr>
        <w:t>Ruzic</w:t>
      </w:r>
      <w:proofErr w:type="spellEnd"/>
      <w:r w:rsidRPr="0070439B">
        <w:rPr>
          <w:rFonts w:ascii="Times New Roman" w:hAnsi="Times New Roman" w:cs="Times New Roman"/>
          <w:sz w:val="22"/>
          <w:szCs w:val="22"/>
        </w:rPr>
        <w:t xml:space="preserve">, S. </w:t>
      </w:r>
      <w:proofErr w:type="spellStart"/>
      <w:r w:rsidRPr="0070439B">
        <w:rPr>
          <w:rFonts w:ascii="Times New Roman" w:hAnsi="Times New Roman" w:cs="Times New Roman"/>
          <w:sz w:val="22"/>
          <w:szCs w:val="22"/>
        </w:rPr>
        <w:t>Stemmley</w:t>
      </w:r>
      <w:proofErr w:type="spellEnd"/>
      <w:r w:rsidRPr="0070439B">
        <w:rPr>
          <w:rFonts w:ascii="Times New Roman" w:hAnsi="Times New Roman" w:cs="Times New Roman"/>
          <w:sz w:val="22"/>
          <w:szCs w:val="22"/>
        </w:rPr>
        <w:t xml:space="preserve">, </w:t>
      </w:r>
      <w:r w:rsidRPr="0070439B">
        <w:rPr>
          <w:rFonts w:ascii="Times New Roman" w:hAnsi="Times New Roman" w:cs="Times New Roman"/>
          <w:sz w:val="22"/>
          <w:szCs w:val="22"/>
          <w:u w:val="single"/>
        </w:rPr>
        <w:t>K. Subedi</w:t>
      </w:r>
      <w:r w:rsidRPr="0070439B">
        <w:rPr>
          <w:rFonts w:ascii="Times New Roman" w:hAnsi="Times New Roman" w:cs="Times New Roman"/>
          <w:sz w:val="22"/>
          <w:szCs w:val="22"/>
        </w:rPr>
        <w:t xml:space="preserve">, M. </w:t>
      </w:r>
      <w:proofErr w:type="spellStart"/>
      <w:r w:rsidRPr="0070439B">
        <w:rPr>
          <w:rFonts w:ascii="Times New Roman" w:hAnsi="Times New Roman" w:cs="Times New Roman"/>
          <w:sz w:val="22"/>
          <w:szCs w:val="22"/>
        </w:rPr>
        <w:t>Szott</w:t>
      </w:r>
      <w:proofErr w:type="spellEnd"/>
      <w:r w:rsidRPr="0070439B">
        <w:rPr>
          <w:rFonts w:ascii="Times New Roman" w:hAnsi="Times New Roman" w:cs="Times New Roman"/>
          <w:sz w:val="22"/>
          <w:szCs w:val="22"/>
        </w:rPr>
        <w:t xml:space="preserve"> and F. L. </w:t>
      </w:r>
      <w:proofErr w:type="spellStart"/>
      <w:r w:rsidRPr="0070439B">
        <w:rPr>
          <w:rFonts w:ascii="Times New Roman" w:hAnsi="Times New Roman" w:cs="Times New Roman"/>
          <w:sz w:val="22"/>
          <w:szCs w:val="22"/>
        </w:rPr>
        <w:t>Tabares</w:t>
      </w:r>
      <w:proofErr w:type="spellEnd"/>
      <w:r w:rsidRPr="0070439B">
        <w:rPr>
          <w:rFonts w:ascii="Times New Roman" w:hAnsi="Times New Roman" w:cs="Times New Roman"/>
          <w:sz w:val="22"/>
          <w:szCs w:val="22"/>
        </w:rPr>
        <w:t>,</w:t>
      </w:r>
      <w:r w:rsidR="00AB4FDF" w:rsidRPr="0070439B">
        <w:rPr>
          <w:rFonts w:ascii="Times New Roman" w:hAnsi="Times New Roman" w:cs="Times New Roman"/>
          <w:sz w:val="22"/>
          <w:szCs w:val="22"/>
        </w:rPr>
        <w:t xml:space="preserve"> (03/</w:t>
      </w:r>
      <w:r w:rsidR="00050DBB" w:rsidRPr="0070439B">
        <w:rPr>
          <w:rFonts w:ascii="Times New Roman" w:hAnsi="Times New Roman" w:cs="Times New Roman"/>
          <w:sz w:val="22"/>
          <w:szCs w:val="22"/>
        </w:rPr>
        <w:t>11-13/2019)</w:t>
      </w:r>
      <w:r w:rsidRPr="0070439B">
        <w:rPr>
          <w:rFonts w:ascii="Times New Roman" w:hAnsi="Times New Roman" w:cs="Times New Roman"/>
          <w:sz w:val="22"/>
          <w:szCs w:val="22"/>
        </w:rPr>
        <w:t xml:space="preserve"> “Tin-lithium alloy investigations as liquid plasma facing material”, </w:t>
      </w:r>
      <w:r w:rsidR="00644303" w:rsidRPr="0070439B">
        <w:rPr>
          <w:rFonts w:ascii="Times New Roman" w:hAnsi="Times New Roman" w:cs="Times New Roman"/>
          <w:sz w:val="22"/>
          <w:szCs w:val="22"/>
        </w:rPr>
        <w:t xml:space="preserve">Oral Session presented at </w:t>
      </w:r>
      <w:r w:rsidRPr="0070439B">
        <w:rPr>
          <w:rFonts w:ascii="Times New Roman" w:hAnsi="Times New Roman" w:cs="Times New Roman"/>
          <w:sz w:val="22"/>
          <w:szCs w:val="22"/>
        </w:rPr>
        <w:t xml:space="preserve">USA-Japan Liquid Metal Workshop, Princeton Plasma Physics Lab, </w:t>
      </w:r>
      <w:r w:rsidRPr="0070439B">
        <w:rPr>
          <w:rFonts w:ascii="Times New Roman" w:hAnsi="Times New Roman" w:cs="Times New Roman"/>
          <w:b/>
          <w:sz w:val="22"/>
          <w:szCs w:val="22"/>
        </w:rPr>
        <w:t>NJ, USA.</w:t>
      </w:r>
    </w:p>
    <w:p w14:paraId="5319B7D0" w14:textId="663C60FE" w:rsidR="00EE3581" w:rsidRPr="0070439B" w:rsidRDefault="00410B2B" w:rsidP="00410B2B">
      <w:pPr>
        <w:pStyle w:val="ListParagraph"/>
        <w:widowControl w:val="0"/>
        <w:numPr>
          <w:ilvl w:val="0"/>
          <w:numId w:val="4"/>
        </w:numPr>
        <w:autoSpaceDE w:val="0"/>
        <w:autoSpaceDN w:val="0"/>
        <w:adjustRightInd w:val="0"/>
        <w:spacing w:line="276" w:lineRule="auto"/>
        <w:ind w:right="-270"/>
        <w:jc w:val="both"/>
        <w:rPr>
          <w:rFonts w:ascii="Times New Roman" w:hAnsi="Times New Roman" w:cs="Times New Roman"/>
          <w:sz w:val="22"/>
          <w:szCs w:val="22"/>
        </w:rPr>
      </w:pPr>
      <w:r w:rsidRPr="0070439B">
        <w:rPr>
          <w:rFonts w:ascii="Times New Roman" w:hAnsi="Times New Roman" w:cs="Times New Roman"/>
          <w:sz w:val="22"/>
          <w:szCs w:val="22"/>
          <w:u w:val="single"/>
        </w:rPr>
        <w:t>Kiran Subedi</w:t>
      </w:r>
      <w:r w:rsidRPr="0070439B">
        <w:rPr>
          <w:rFonts w:ascii="Times New Roman" w:hAnsi="Times New Roman" w:cs="Times New Roman"/>
          <w:sz w:val="22"/>
          <w:szCs w:val="22"/>
        </w:rPr>
        <w:t xml:space="preserve">, (04/03/2019), “Introduction to the services provided by Micro-analysis Laboratory in the School of Chemical Sciences.” Oral Session presented Facility Directors Presentation for CHEM 536, Noyes Lab, University of Illinois at Urbana-Champaign, Urbana, </w:t>
      </w:r>
      <w:r w:rsidRPr="0070439B">
        <w:rPr>
          <w:rFonts w:ascii="Times New Roman" w:hAnsi="Times New Roman" w:cs="Times New Roman"/>
          <w:b/>
          <w:sz w:val="22"/>
          <w:szCs w:val="22"/>
        </w:rPr>
        <w:t>IL, USA</w:t>
      </w:r>
      <w:r w:rsidR="00644303" w:rsidRPr="0070439B">
        <w:rPr>
          <w:rFonts w:ascii="Times New Roman" w:hAnsi="Times New Roman" w:cs="Times New Roman"/>
          <w:b/>
          <w:sz w:val="22"/>
          <w:szCs w:val="22"/>
        </w:rPr>
        <w:t>.</w:t>
      </w:r>
    </w:p>
    <w:p w14:paraId="47715D99" w14:textId="5D884F4A" w:rsidR="00EE3581" w:rsidRPr="0070439B" w:rsidRDefault="00644303" w:rsidP="00DA067C">
      <w:pPr>
        <w:pStyle w:val="ListParagraph"/>
        <w:widowControl w:val="0"/>
        <w:numPr>
          <w:ilvl w:val="0"/>
          <w:numId w:val="4"/>
        </w:numPr>
        <w:autoSpaceDE w:val="0"/>
        <w:autoSpaceDN w:val="0"/>
        <w:adjustRightInd w:val="0"/>
        <w:spacing w:line="276" w:lineRule="auto"/>
        <w:ind w:right="-270"/>
        <w:jc w:val="both"/>
        <w:rPr>
          <w:rFonts w:ascii="Times New Roman" w:hAnsi="Times New Roman" w:cs="Times New Roman"/>
          <w:sz w:val="22"/>
          <w:szCs w:val="22"/>
        </w:rPr>
      </w:pPr>
      <w:r w:rsidRPr="0070439B">
        <w:rPr>
          <w:rFonts w:ascii="Times New Roman" w:hAnsi="Times New Roman" w:cs="Times New Roman"/>
          <w:sz w:val="22"/>
          <w:szCs w:val="22"/>
        </w:rPr>
        <w:t xml:space="preserve">Alfonso de Castro, </w:t>
      </w:r>
      <w:proofErr w:type="spellStart"/>
      <w:proofErr w:type="gramStart"/>
      <w:r w:rsidRPr="0070439B">
        <w:rPr>
          <w:rFonts w:ascii="Times New Roman" w:hAnsi="Times New Roman" w:cs="Times New Roman"/>
          <w:sz w:val="22"/>
          <w:szCs w:val="22"/>
        </w:rPr>
        <w:t>C.Moynihan</w:t>
      </w:r>
      <w:proofErr w:type="spellEnd"/>
      <w:proofErr w:type="gramEnd"/>
      <w:r w:rsidRPr="0070439B">
        <w:rPr>
          <w:rFonts w:ascii="Times New Roman" w:hAnsi="Times New Roman" w:cs="Times New Roman"/>
          <w:sz w:val="22"/>
          <w:szCs w:val="22"/>
        </w:rPr>
        <w:t xml:space="preserve">, S. </w:t>
      </w:r>
      <w:proofErr w:type="spellStart"/>
      <w:r w:rsidRPr="0070439B">
        <w:rPr>
          <w:rFonts w:ascii="Times New Roman" w:hAnsi="Times New Roman" w:cs="Times New Roman"/>
          <w:sz w:val="22"/>
          <w:szCs w:val="22"/>
        </w:rPr>
        <w:t>Stemmley</w:t>
      </w:r>
      <w:proofErr w:type="spellEnd"/>
      <w:r w:rsidRPr="0070439B">
        <w:rPr>
          <w:rFonts w:ascii="Times New Roman" w:hAnsi="Times New Roman" w:cs="Times New Roman"/>
          <w:sz w:val="22"/>
          <w:szCs w:val="22"/>
        </w:rPr>
        <w:t xml:space="preserve">, M. </w:t>
      </w:r>
      <w:proofErr w:type="spellStart"/>
      <w:r w:rsidRPr="0070439B">
        <w:rPr>
          <w:rFonts w:ascii="Times New Roman" w:hAnsi="Times New Roman" w:cs="Times New Roman"/>
          <w:sz w:val="22"/>
          <w:szCs w:val="22"/>
        </w:rPr>
        <w:t>Szott</w:t>
      </w:r>
      <w:proofErr w:type="spellEnd"/>
      <w:r w:rsidRPr="0070439B">
        <w:rPr>
          <w:rFonts w:ascii="Times New Roman" w:hAnsi="Times New Roman" w:cs="Times New Roman"/>
          <w:sz w:val="22"/>
          <w:szCs w:val="22"/>
        </w:rPr>
        <w:t xml:space="preserve">, T. </w:t>
      </w:r>
      <w:proofErr w:type="spellStart"/>
      <w:r w:rsidRPr="0070439B">
        <w:rPr>
          <w:rFonts w:ascii="Times New Roman" w:hAnsi="Times New Roman" w:cs="Times New Roman"/>
          <w:sz w:val="22"/>
          <w:szCs w:val="22"/>
        </w:rPr>
        <w:t>Spila</w:t>
      </w:r>
      <w:proofErr w:type="spellEnd"/>
      <w:r w:rsidRPr="0070439B">
        <w:rPr>
          <w:rFonts w:ascii="Times New Roman" w:hAnsi="Times New Roman" w:cs="Times New Roman"/>
          <w:sz w:val="22"/>
          <w:szCs w:val="22"/>
        </w:rPr>
        <w:t xml:space="preserve">, K. Subedi, D. </w:t>
      </w:r>
      <w:proofErr w:type="spellStart"/>
      <w:r w:rsidRPr="0070439B">
        <w:rPr>
          <w:rFonts w:ascii="Times New Roman" w:hAnsi="Times New Roman" w:cs="Times New Roman"/>
          <w:sz w:val="22"/>
          <w:szCs w:val="22"/>
        </w:rPr>
        <w:t>Andruzcyk</w:t>
      </w:r>
      <w:proofErr w:type="spellEnd"/>
      <w:r w:rsidRPr="0070439B">
        <w:rPr>
          <w:rFonts w:ascii="Times New Roman" w:hAnsi="Times New Roman" w:cs="Times New Roman"/>
          <w:sz w:val="22"/>
          <w:szCs w:val="22"/>
        </w:rPr>
        <w:t xml:space="preserve"> and D.N. </w:t>
      </w:r>
      <w:proofErr w:type="spellStart"/>
      <w:r w:rsidRPr="0070439B">
        <w:rPr>
          <w:rFonts w:ascii="Times New Roman" w:hAnsi="Times New Roman" w:cs="Times New Roman"/>
          <w:sz w:val="22"/>
          <w:szCs w:val="22"/>
        </w:rPr>
        <w:t>Ruzic</w:t>
      </w:r>
      <w:proofErr w:type="spellEnd"/>
      <w:r w:rsidRPr="0070439B">
        <w:rPr>
          <w:rFonts w:ascii="Times New Roman" w:hAnsi="Times New Roman" w:cs="Times New Roman"/>
          <w:sz w:val="22"/>
          <w:szCs w:val="22"/>
        </w:rPr>
        <w:t xml:space="preserve">, (10/21-25/2019) “Tin-lithium characterization as liquid PFM interaction with 316SS, Molybdenum and tungsten” Oral Session presented at the APS Division of Plasma Physics, Fort Lauderdale, </w:t>
      </w:r>
      <w:r w:rsidRPr="0070439B">
        <w:rPr>
          <w:rFonts w:ascii="Times New Roman" w:hAnsi="Times New Roman" w:cs="Times New Roman"/>
          <w:b/>
          <w:bCs/>
          <w:sz w:val="22"/>
          <w:szCs w:val="22"/>
        </w:rPr>
        <w:t>Florida, USA</w:t>
      </w:r>
      <w:r w:rsidRPr="0070439B">
        <w:rPr>
          <w:rFonts w:ascii="Times New Roman" w:hAnsi="Times New Roman" w:cs="Times New Roman"/>
          <w:sz w:val="22"/>
          <w:szCs w:val="22"/>
        </w:rPr>
        <w:t>.</w:t>
      </w:r>
    </w:p>
    <w:p w14:paraId="73D2AB15" w14:textId="1A37934C" w:rsidR="00EE3581" w:rsidRPr="0070439B" w:rsidRDefault="00AC1CC5" w:rsidP="00CA32F8">
      <w:pPr>
        <w:pStyle w:val="ListParagraph"/>
        <w:widowControl w:val="0"/>
        <w:numPr>
          <w:ilvl w:val="0"/>
          <w:numId w:val="4"/>
        </w:numPr>
        <w:autoSpaceDE w:val="0"/>
        <w:autoSpaceDN w:val="0"/>
        <w:adjustRightInd w:val="0"/>
        <w:spacing w:line="276" w:lineRule="auto"/>
        <w:ind w:right="-270"/>
        <w:jc w:val="both"/>
        <w:rPr>
          <w:rFonts w:ascii="Times New Roman" w:hAnsi="Times New Roman" w:cs="Times New Roman"/>
          <w:sz w:val="22"/>
          <w:szCs w:val="22"/>
        </w:rPr>
      </w:pPr>
      <w:r w:rsidRPr="0070439B">
        <w:rPr>
          <w:rFonts w:ascii="Times New Roman" w:hAnsi="Times New Roman" w:cs="Times New Roman"/>
          <w:sz w:val="22"/>
          <w:szCs w:val="22"/>
          <w:u w:val="single"/>
        </w:rPr>
        <w:t>Kiran Subedi</w:t>
      </w:r>
      <w:r w:rsidRPr="0070439B">
        <w:rPr>
          <w:rFonts w:ascii="Times New Roman" w:hAnsi="Times New Roman" w:cs="Times New Roman"/>
          <w:sz w:val="22"/>
          <w:szCs w:val="22"/>
        </w:rPr>
        <w:t>, (</w:t>
      </w:r>
      <w:r w:rsidR="00632E2D" w:rsidRPr="0070439B">
        <w:rPr>
          <w:rFonts w:ascii="Times New Roman" w:hAnsi="Times New Roman" w:cs="Times New Roman"/>
          <w:sz w:val="22"/>
          <w:szCs w:val="22"/>
        </w:rPr>
        <w:t>09</w:t>
      </w:r>
      <w:r w:rsidRPr="0070439B">
        <w:rPr>
          <w:rFonts w:ascii="Times New Roman" w:hAnsi="Times New Roman" w:cs="Times New Roman"/>
          <w:sz w:val="22"/>
          <w:szCs w:val="22"/>
        </w:rPr>
        <w:t>/0</w:t>
      </w:r>
      <w:r w:rsidR="00632E2D" w:rsidRPr="0070439B">
        <w:rPr>
          <w:rFonts w:ascii="Times New Roman" w:hAnsi="Times New Roman" w:cs="Times New Roman"/>
          <w:sz w:val="22"/>
          <w:szCs w:val="22"/>
        </w:rPr>
        <w:t>7</w:t>
      </w:r>
      <w:r w:rsidRPr="0070439B">
        <w:rPr>
          <w:rFonts w:ascii="Times New Roman" w:hAnsi="Times New Roman" w:cs="Times New Roman"/>
          <w:sz w:val="22"/>
          <w:szCs w:val="22"/>
        </w:rPr>
        <w:t>/20</w:t>
      </w:r>
      <w:r w:rsidR="00632E2D" w:rsidRPr="0070439B">
        <w:rPr>
          <w:rFonts w:ascii="Times New Roman" w:hAnsi="Times New Roman" w:cs="Times New Roman"/>
          <w:sz w:val="22"/>
          <w:szCs w:val="22"/>
        </w:rPr>
        <w:t>21</w:t>
      </w:r>
      <w:r w:rsidRPr="0070439B">
        <w:rPr>
          <w:rFonts w:ascii="Times New Roman" w:hAnsi="Times New Roman" w:cs="Times New Roman"/>
          <w:sz w:val="22"/>
          <w:szCs w:val="22"/>
        </w:rPr>
        <w:t xml:space="preserve">), “Introduction to the services provided by Analytical Services Laboratory in College of Agriculture and Environmental Sciences.” Oral Session presented for PI-PD meeting, </w:t>
      </w:r>
      <w:r w:rsidR="00CA32F8" w:rsidRPr="0070439B">
        <w:rPr>
          <w:rFonts w:ascii="Times New Roman" w:hAnsi="Times New Roman" w:cs="Times New Roman"/>
          <w:sz w:val="22"/>
          <w:szCs w:val="22"/>
        </w:rPr>
        <w:t>College of Agriculture and Environmental Sciences (CAES) North Carolina A&amp;T State University, Greensboro, NC  27411</w:t>
      </w:r>
    </w:p>
    <w:p w14:paraId="74362BBA" w14:textId="33380309" w:rsidR="007C610F" w:rsidRPr="0070439B" w:rsidRDefault="00632E2D" w:rsidP="007C610F">
      <w:pPr>
        <w:pStyle w:val="ListParagraph"/>
        <w:widowControl w:val="0"/>
        <w:numPr>
          <w:ilvl w:val="0"/>
          <w:numId w:val="4"/>
        </w:numPr>
        <w:autoSpaceDE w:val="0"/>
        <w:autoSpaceDN w:val="0"/>
        <w:adjustRightInd w:val="0"/>
        <w:spacing w:line="276" w:lineRule="auto"/>
        <w:ind w:right="-270"/>
        <w:jc w:val="both"/>
        <w:rPr>
          <w:rFonts w:ascii="Times New Roman" w:hAnsi="Times New Roman" w:cs="Times New Roman"/>
          <w:sz w:val="22"/>
          <w:szCs w:val="22"/>
        </w:rPr>
      </w:pPr>
      <w:r w:rsidRPr="0070439B">
        <w:rPr>
          <w:rFonts w:ascii="Times New Roman" w:hAnsi="Times New Roman" w:cs="Times New Roman"/>
          <w:sz w:val="22"/>
          <w:szCs w:val="22"/>
          <w:u w:val="single"/>
        </w:rPr>
        <w:t>Kiran Subedi</w:t>
      </w:r>
      <w:r w:rsidRPr="0070439B">
        <w:rPr>
          <w:rFonts w:ascii="Times New Roman" w:hAnsi="Times New Roman" w:cs="Times New Roman"/>
          <w:sz w:val="22"/>
          <w:szCs w:val="22"/>
        </w:rPr>
        <w:t>, (09/20/2021), “Introduction to Analytical Services Laboratory”</w:t>
      </w:r>
      <w:r w:rsidR="00094020" w:rsidRPr="0070439B">
        <w:rPr>
          <w:rFonts w:ascii="Times New Roman" w:hAnsi="Times New Roman" w:cs="Times New Roman"/>
          <w:sz w:val="22"/>
          <w:szCs w:val="22"/>
        </w:rPr>
        <w:t>.</w:t>
      </w:r>
      <w:r w:rsidRPr="0070439B">
        <w:rPr>
          <w:rFonts w:ascii="Times New Roman" w:hAnsi="Times New Roman" w:cs="Times New Roman"/>
          <w:sz w:val="22"/>
          <w:szCs w:val="22"/>
        </w:rPr>
        <w:t xml:space="preserve"> Oral Session presented for </w:t>
      </w:r>
      <w:r w:rsidR="00094020" w:rsidRPr="0070439B">
        <w:rPr>
          <w:rFonts w:ascii="Times New Roman" w:hAnsi="Times New Roman" w:cs="Times New Roman"/>
          <w:sz w:val="22"/>
          <w:szCs w:val="22"/>
        </w:rPr>
        <w:t>Faculty Forum,</w:t>
      </w:r>
      <w:r w:rsidRPr="0070439B">
        <w:rPr>
          <w:rFonts w:ascii="Times New Roman" w:hAnsi="Times New Roman" w:cs="Times New Roman"/>
          <w:sz w:val="22"/>
          <w:szCs w:val="22"/>
        </w:rPr>
        <w:t xml:space="preserve"> College of Agriculture and Environmental Sciences (CAES) North Carolina A&amp;T State University, Greensboro, NC  27411</w:t>
      </w:r>
    </w:p>
    <w:p w14:paraId="5D902437" w14:textId="1A5CB919" w:rsidR="004529CD" w:rsidRPr="0070439B" w:rsidRDefault="004529CD" w:rsidP="004529CD">
      <w:pPr>
        <w:pStyle w:val="ListParagraph"/>
        <w:widowControl w:val="0"/>
        <w:numPr>
          <w:ilvl w:val="0"/>
          <w:numId w:val="4"/>
        </w:numPr>
        <w:autoSpaceDE w:val="0"/>
        <w:autoSpaceDN w:val="0"/>
        <w:adjustRightInd w:val="0"/>
        <w:spacing w:line="276" w:lineRule="auto"/>
        <w:ind w:right="-270"/>
        <w:jc w:val="both"/>
        <w:rPr>
          <w:rFonts w:ascii="Times New Roman" w:hAnsi="Times New Roman" w:cs="Times New Roman"/>
          <w:sz w:val="22"/>
          <w:szCs w:val="22"/>
        </w:rPr>
      </w:pPr>
      <w:r w:rsidRPr="0070439B">
        <w:rPr>
          <w:rFonts w:ascii="Times New Roman" w:hAnsi="Times New Roman" w:cs="Times New Roman"/>
          <w:sz w:val="22"/>
          <w:szCs w:val="22"/>
          <w:u w:val="single"/>
        </w:rPr>
        <w:t>Kiran Subedi</w:t>
      </w:r>
      <w:r w:rsidRPr="0070439B">
        <w:rPr>
          <w:rFonts w:ascii="Times New Roman" w:hAnsi="Times New Roman" w:cs="Times New Roman"/>
          <w:sz w:val="22"/>
          <w:szCs w:val="22"/>
        </w:rPr>
        <w:t>, (02/15/2022), “Exploring the Vital Role of Analytical Services Laboratory in Advancing Food Chemistry” presented for Undergraduate and Graduate students at College of Agriculture and Environmental Sciences (CAES) North Carolina A&amp;T State University, Greensboro, NC  27411</w:t>
      </w:r>
    </w:p>
    <w:p w14:paraId="5B028812" w14:textId="70474E95" w:rsidR="007C610F" w:rsidRDefault="004529CD" w:rsidP="007C610F">
      <w:pPr>
        <w:pStyle w:val="ListParagraph"/>
        <w:widowControl w:val="0"/>
        <w:numPr>
          <w:ilvl w:val="0"/>
          <w:numId w:val="4"/>
        </w:numPr>
        <w:autoSpaceDE w:val="0"/>
        <w:autoSpaceDN w:val="0"/>
        <w:adjustRightInd w:val="0"/>
        <w:spacing w:line="276" w:lineRule="auto"/>
        <w:ind w:right="-270"/>
        <w:jc w:val="both"/>
        <w:rPr>
          <w:rFonts w:ascii="Times New Roman" w:hAnsi="Times New Roman" w:cs="Times New Roman"/>
          <w:sz w:val="22"/>
          <w:szCs w:val="22"/>
        </w:rPr>
      </w:pPr>
      <w:r w:rsidRPr="0070439B">
        <w:rPr>
          <w:rFonts w:ascii="Times New Roman" w:hAnsi="Times New Roman" w:cs="Times New Roman"/>
          <w:sz w:val="22"/>
          <w:szCs w:val="22"/>
          <w:u w:val="single"/>
        </w:rPr>
        <w:t>Kiran Subedi</w:t>
      </w:r>
      <w:r w:rsidRPr="0070439B">
        <w:rPr>
          <w:rFonts w:ascii="Times New Roman" w:hAnsi="Times New Roman" w:cs="Times New Roman"/>
          <w:sz w:val="22"/>
          <w:szCs w:val="22"/>
        </w:rPr>
        <w:t xml:space="preserve">, (03/28/2023), “Revolutionizing Food Chemistry: Insights from the Analytical Services Laboratory", </w:t>
      </w:r>
      <w:r w:rsidR="006F6F38" w:rsidRPr="0070439B">
        <w:rPr>
          <w:rFonts w:ascii="Times New Roman" w:hAnsi="Times New Roman" w:cs="Times New Roman"/>
          <w:sz w:val="22"/>
          <w:szCs w:val="22"/>
        </w:rPr>
        <w:t>presented for</w:t>
      </w:r>
      <w:r w:rsidR="00647B04" w:rsidRPr="0070439B">
        <w:rPr>
          <w:rFonts w:ascii="Times New Roman" w:hAnsi="Times New Roman" w:cs="Times New Roman"/>
          <w:sz w:val="22"/>
          <w:szCs w:val="22"/>
        </w:rPr>
        <w:t xml:space="preserve"> FCS- 345 (Food Chemistry)</w:t>
      </w:r>
      <w:r w:rsidRPr="0070439B">
        <w:rPr>
          <w:rFonts w:ascii="Times New Roman" w:hAnsi="Times New Roman" w:cs="Times New Roman"/>
          <w:sz w:val="22"/>
          <w:szCs w:val="22"/>
        </w:rPr>
        <w:t xml:space="preserve"> </w:t>
      </w:r>
      <w:r w:rsidR="00647B04" w:rsidRPr="0070439B">
        <w:rPr>
          <w:rFonts w:ascii="Times New Roman" w:hAnsi="Times New Roman" w:cs="Times New Roman"/>
          <w:sz w:val="22"/>
          <w:szCs w:val="22"/>
        </w:rPr>
        <w:t>at</w:t>
      </w:r>
      <w:r w:rsidRPr="0070439B">
        <w:rPr>
          <w:rFonts w:ascii="Times New Roman" w:hAnsi="Times New Roman" w:cs="Times New Roman"/>
          <w:sz w:val="22"/>
          <w:szCs w:val="22"/>
        </w:rPr>
        <w:t xml:space="preserve"> College of Agriculture and Environmental Sciences (CAES) North Carolina A&amp;T State University, Greensboro, NC  27411</w:t>
      </w:r>
    </w:p>
    <w:p w14:paraId="2FBC73CF" w14:textId="7A9EA981" w:rsidR="00D01BD0" w:rsidRPr="0044502B" w:rsidRDefault="00D01BD0" w:rsidP="00D01BD0">
      <w:pPr>
        <w:pStyle w:val="ListParagraph"/>
        <w:widowControl w:val="0"/>
        <w:numPr>
          <w:ilvl w:val="0"/>
          <w:numId w:val="4"/>
        </w:numPr>
        <w:autoSpaceDE w:val="0"/>
        <w:autoSpaceDN w:val="0"/>
        <w:adjustRightInd w:val="0"/>
        <w:spacing w:line="276" w:lineRule="auto"/>
        <w:ind w:right="-270"/>
        <w:jc w:val="both"/>
        <w:rPr>
          <w:rFonts w:ascii="Times New Roman" w:hAnsi="Times New Roman" w:cs="Times New Roman"/>
          <w:sz w:val="22"/>
          <w:szCs w:val="22"/>
        </w:rPr>
      </w:pPr>
      <w:r w:rsidRPr="0044502B">
        <w:rPr>
          <w:rFonts w:ascii="Times New Roman" w:hAnsi="Times New Roman" w:cs="Times New Roman"/>
          <w:sz w:val="22"/>
          <w:szCs w:val="22"/>
        </w:rPr>
        <w:t>Kiran Subedi, (03/28/2024), “From Research to Consumers: Analytical Services Laboratory's Impact on Food Chemistry,” presented for FCS students and Researchers at College of Agriculture and Environmental Sciences (CAES) North Carolina A&amp;T State University, Greensboro, NC  27411</w:t>
      </w:r>
    </w:p>
    <w:p w14:paraId="6172B926" w14:textId="59EB038C" w:rsidR="003E7FA7" w:rsidRPr="0044502B" w:rsidRDefault="003E7FA7" w:rsidP="003E7FA7">
      <w:pPr>
        <w:pStyle w:val="ListParagraph"/>
        <w:widowControl w:val="0"/>
        <w:numPr>
          <w:ilvl w:val="0"/>
          <w:numId w:val="4"/>
        </w:numPr>
        <w:autoSpaceDE w:val="0"/>
        <w:autoSpaceDN w:val="0"/>
        <w:adjustRightInd w:val="0"/>
        <w:spacing w:line="276" w:lineRule="auto"/>
        <w:ind w:right="-270"/>
        <w:jc w:val="both"/>
        <w:rPr>
          <w:rFonts w:ascii="Times New Roman" w:hAnsi="Times New Roman" w:cs="Times New Roman"/>
          <w:sz w:val="22"/>
          <w:szCs w:val="22"/>
        </w:rPr>
      </w:pPr>
      <w:r w:rsidRPr="0044502B">
        <w:rPr>
          <w:rFonts w:ascii="Times New Roman" w:hAnsi="Times New Roman" w:cs="Times New Roman"/>
          <w:sz w:val="22"/>
          <w:szCs w:val="22"/>
        </w:rPr>
        <w:t>Kiran Subedi, (02/11/2024), “GC-MS: "Aroma Detectives – Unmasking Flavor and Fragrance Compounds in Processed Foods" presented for FCS students and Researchers at College of Agriculture and Environmental Sciences (CAES) North Carolina A&amp;T State University, Greensboro, NC  27411</w:t>
      </w:r>
    </w:p>
    <w:p w14:paraId="2F97E529" w14:textId="57D0CE0C" w:rsidR="005C5BE0" w:rsidRPr="0044502B" w:rsidRDefault="005C5BE0" w:rsidP="00604A31">
      <w:pPr>
        <w:pStyle w:val="ListParagraph"/>
        <w:widowControl w:val="0"/>
        <w:numPr>
          <w:ilvl w:val="0"/>
          <w:numId w:val="4"/>
        </w:numPr>
        <w:autoSpaceDE w:val="0"/>
        <w:autoSpaceDN w:val="0"/>
        <w:adjustRightInd w:val="0"/>
        <w:spacing w:line="276" w:lineRule="auto"/>
        <w:ind w:right="-270"/>
        <w:jc w:val="both"/>
        <w:rPr>
          <w:rFonts w:ascii="Times New Roman" w:hAnsi="Times New Roman" w:cs="Times New Roman"/>
          <w:sz w:val="22"/>
          <w:szCs w:val="22"/>
        </w:rPr>
      </w:pPr>
      <w:r w:rsidRPr="0044502B">
        <w:rPr>
          <w:rFonts w:ascii="Times New Roman" w:hAnsi="Times New Roman" w:cs="Times New Roman"/>
          <w:sz w:val="22"/>
          <w:szCs w:val="22"/>
        </w:rPr>
        <w:t>Kiran Subedi, (0</w:t>
      </w:r>
      <w:r w:rsidR="009A1A7F" w:rsidRPr="0044502B">
        <w:rPr>
          <w:rFonts w:ascii="Times New Roman" w:hAnsi="Times New Roman" w:cs="Times New Roman"/>
          <w:sz w:val="22"/>
          <w:szCs w:val="22"/>
        </w:rPr>
        <w:t>3</w:t>
      </w:r>
      <w:r w:rsidRPr="0044502B">
        <w:rPr>
          <w:rFonts w:ascii="Times New Roman" w:hAnsi="Times New Roman" w:cs="Times New Roman"/>
          <w:sz w:val="22"/>
          <w:szCs w:val="22"/>
        </w:rPr>
        <w:t>/</w:t>
      </w:r>
      <w:r w:rsidR="009A1A7F" w:rsidRPr="0044502B">
        <w:rPr>
          <w:rFonts w:ascii="Times New Roman" w:hAnsi="Times New Roman" w:cs="Times New Roman"/>
          <w:sz w:val="22"/>
          <w:szCs w:val="22"/>
        </w:rPr>
        <w:t>31</w:t>
      </w:r>
      <w:r w:rsidRPr="0044502B">
        <w:rPr>
          <w:rFonts w:ascii="Times New Roman" w:hAnsi="Times New Roman" w:cs="Times New Roman"/>
          <w:sz w:val="22"/>
          <w:szCs w:val="22"/>
        </w:rPr>
        <w:t>/202</w:t>
      </w:r>
      <w:r w:rsidR="007A0BE9" w:rsidRPr="0044502B">
        <w:rPr>
          <w:rFonts w:ascii="Times New Roman" w:hAnsi="Times New Roman" w:cs="Times New Roman"/>
          <w:sz w:val="22"/>
          <w:szCs w:val="22"/>
        </w:rPr>
        <w:t>5</w:t>
      </w:r>
      <w:r w:rsidRPr="0044502B">
        <w:rPr>
          <w:rFonts w:ascii="Times New Roman" w:hAnsi="Times New Roman" w:cs="Times New Roman"/>
          <w:sz w:val="22"/>
          <w:szCs w:val="22"/>
        </w:rPr>
        <w:t>), “</w:t>
      </w:r>
      <w:r w:rsidR="00511F91" w:rsidRPr="0044502B">
        <w:rPr>
          <w:rFonts w:ascii="Times New Roman" w:hAnsi="Times New Roman" w:cs="Times New Roman"/>
          <w:sz w:val="22"/>
          <w:szCs w:val="22"/>
        </w:rPr>
        <w:t>ICP-MS: Heavy Metal Hunters – Tracking Toxic Elements in Your Favorite Foods"</w:t>
      </w:r>
      <w:r w:rsidR="00604A31" w:rsidRPr="0044502B">
        <w:rPr>
          <w:rFonts w:ascii="Times New Roman" w:hAnsi="Times New Roman" w:cs="Times New Roman"/>
          <w:sz w:val="22"/>
          <w:szCs w:val="22"/>
        </w:rPr>
        <w:t xml:space="preserve"> </w:t>
      </w:r>
      <w:r w:rsidRPr="0044502B">
        <w:rPr>
          <w:rFonts w:ascii="Times New Roman" w:hAnsi="Times New Roman" w:cs="Times New Roman"/>
          <w:sz w:val="22"/>
          <w:szCs w:val="22"/>
        </w:rPr>
        <w:t>presented for FCS students and Researchers at College of Agriculture and Environmental Sciences (CAES) North Carolina A&amp;T State University, Greensboro, NC  27411</w:t>
      </w:r>
    </w:p>
    <w:p w14:paraId="099F0E2C" w14:textId="77777777" w:rsidR="007F61B0" w:rsidRPr="0044502B" w:rsidRDefault="007F61B0" w:rsidP="007F61B0">
      <w:pPr>
        <w:pStyle w:val="ListParagraph"/>
        <w:widowControl w:val="0"/>
        <w:numPr>
          <w:ilvl w:val="0"/>
          <w:numId w:val="4"/>
        </w:numPr>
        <w:autoSpaceDE w:val="0"/>
        <w:autoSpaceDN w:val="0"/>
        <w:adjustRightInd w:val="0"/>
        <w:spacing w:line="276" w:lineRule="auto"/>
        <w:ind w:right="-270"/>
        <w:jc w:val="both"/>
        <w:rPr>
          <w:rFonts w:ascii="Times New Roman" w:hAnsi="Times New Roman" w:cs="Times New Roman"/>
          <w:sz w:val="22"/>
          <w:szCs w:val="22"/>
        </w:rPr>
      </w:pPr>
      <w:r w:rsidRPr="0044502B">
        <w:rPr>
          <w:rFonts w:ascii="Times New Roman" w:hAnsi="Times New Roman" w:cs="Times New Roman"/>
          <w:sz w:val="22"/>
          <w:szCs w:val="22"/>
        </w:rPr>
        <w:lastRenderedPageBreak/>
        <w:t>Kiran Subedi, (03/31/2025), “ICP-MS: Heavy Metal Hunters – Tracking Toxic Elements in Your Favorite Foods" presented for FCS students and Researchers at College of Agriculture and Environmental Sciences (CAES) North Carolina A&amp;T State University, Greensboro, NC  27411</w:t>
      </w:r>
    </w:p>
    <w:p w14:paraId="566DF91F" w14:textId="5F61C4DF" w:rsidR="0044502B" w:rsidRPr="0044502B" w:rsidRDefault="007F61B0" w:rsidP="0044502B">
      <w:pPr>
        <w:pStyle w:val="ListParagraph"/>
        <w:widowControl w:val="0"/>
        <w:numPr>
          <w:ilvl w:val="0"/>
          <w:numId w:val="4"/>
        </w:numPr>
        <w:autoSpaceDE w:val="0"/>
        <w:autoSpaceDN w:val="0"/>
        <w:adjustRightInd w:val="0"/>
        <w:spacing w:line="276" w:lineRule="auto"/>
        <w:ind w:right="-270"/>
        <w:jc w:val="both"/>
        <w:rPr>
          <w:rFonts w:ascii="Times New Roman" w:hAnsi="Times New Roman" w:cs="Times New Roman"/>
          <w:sz w:val="22"/>
          <w:szCs w:val="22"/>
        </w:rPr>
      </w:pPr>
      <w:r w:rsidRPr="0044502B">
        <w:rPr>
          <w:rFonts w:ascii="Times New Roman" w:hAnsi="Times New Roman" w:cs="Times New Roman"/>
          <w:sz w:val="22"/>
          <w:szCs w:val="22"/>
        </w:rPr>
        <w:t xml:space="preserve">Kiran </w:t>
      </w:r>
      <w:proofErr w:type="gramStart"/>
      <w:r w:rsidRPr="0044502B">
        <w:rPr>
          <w:rFonts w:ascii="Times New Roman" w:hAnsi="Times New Roman" w:cs="Times New Roman"/>
          <w:sz w:val="22"/>
          <w:szCs w:val="22"/>
        </w:rPr>
        <w:t>Subedi,  (</w:t>
      </w:r>
      <w:proofErr w:type="gramEnd"/>
      <w:r w:rsidRPr="0044502B">
        <w:rPr>
          <w:rFonts w:ascii="Times New Roman" w:hAnsi="Times New Roman" w:cs="Times New Roman"/>
          <w:sz w:val="22"/>
          <w:szCs w:val="22"/>
        </w:rPr>
        <w:t>04</w:t>
      </w:r>
      <w:r w:rsidR="0044502B" w:rsidRPr="0044502B">
        <w:rPr>
          <w:rFonts w:ascii="Times New Roman" w:hAnsi="Times New Roman" w:cs="Times New Roman"/>
          <w:sz w:val="22"/>
          <w:szCs w:val="22"/>
        </w:rPr>
        <w:t xml:space="preserve">/11/2025) </w:t>
      </w:r>
      <w:r w:rsidRPr="0044502B">
        <w:rPr>
          <w:rFonts w:ascii="Times New Roman" w:hAnsi="Times New Roman" w:cs="Times New Roman"/>
          <w:sz w:val="22"/>
          <w:szCs w:val="22"/>
        </w:rPr>
        <w:t>LC-MS: "Silent Threats – Uncovering Hidden Pesticides and Drug Residues in Food Products"</w:t>
      </w:r>
      <w:r w:rsidR="0044502B" w:rsidRPr="0044502B">
        <w:rPr>
          <w:rFonts w:ascii="Times New Roman" w:hAnsi="Times New Roman" w:cs="Times New Roman"/>
          <w:sz w:val="22"/>
          <w:szCs w:val="22"/>
        </w:rPr>
        <w:t xml:space="preserve"> presented for FCS students and Researchers at College of Agriculture and Environmental Sciences (CAES) North Carolina A&amp;T State University, Greensboro, NC  27411</w:t>
      </w:r>
    </w:p>
    <w:p w14:paraId="2049435D" w14:textId="53FB00FD" w:rsidR="00EB2DFC" w:rsidRPr="0044502B" w:rsidRDefault="00EB2DFC" w:rsidP="0044502B">
      <w:pPr>
        <w:widowControl w:val="0"/>
        <w:autoSpaceDE w:val="0"/>
        <w:autoSpaceDN w:val="0"/>
        <w:adjustRightInd w:val="0"/>
        <w:spacing w:line="276" w:lineRule="auto"/>
        <w:ind w:left="360" w:right="-270"/>
        <w:jc w:val="both"/>
        <w:rPr>
          <w:sz w:val="22"/>
          <w:szCs w:val="22"/>
        </w:rPr>
      </w:pPr>
    </w:p>
    <w:p w14:paraId="7B011617" w14:textId="38BE507E" w:rsidR="0070439B" w:rsidRDefault="00964FF9" w:rsidP="00AF6A1E">
      <w:pPr>
        <w:widowControl w:val="0"/>
        <w:autoSpaceDE w:val="0"/>
        <w:autoSpaceDN w:val="0"/>
        <w:adjustRightInd w:val="0"/>
        <w:spacing w:line="276" w:lineRule="auto"/>
        <w:ind w:right="-270"/>
        <w:jc w:val="both"/>
        <w:outlineLvl w:val="0"/>
        <w:rPr>
          <w:b/>
          <w:sz w:val="22"/>
          <w:szCs w:val="22"/>
          <w:u w:val="single"/>
        </w:rPr>
      </w:pPr>
      <w:r w:rsidRPr="00010D1A">
        <w:rPr>
          <w:b/>
          <w:sz w:val="22"/>
          <w:szCs w:val="22"/>
          <w:u w:val="single"/>
        </w:rPr>
        <w:t>Publication</w:t>
      </w:r>
      <w:r w:rsidR="00BB1DD7" w:rsidRPr="00010D1A">
        <w:rPr>
          <w:b/>
          <w:sz w:val="22"/>
          <w:szCs w:val="22"/>
          <w:u w:val="single"/>
        </w:rPr>
        <w:t>s</w:t>
      </w:r>
      <w:r w:rsidR="00886E2F">
        <w:rPr>
          <w:b/>
          <w:sz w:val="22"/>
          <w:szCs w:val="22"/>
          <w:u w:val="single"/>
        </w:rPr>
        <w:t xml:space="preserve"> </w:t>
      </w:r>
    </w:p>
    <w:p w14:paraId="3151E517" w14:textId="77777777" w:rsidR="002717A2" w:rsidRDefault="002717A2" w:rsidP="00AF6A1E">
      <w:pPr>
        <w:widowControl w:val="0"/>
        <w:autoSpaceDE w:val="0"/>
        <w:autoSpaceDN w:val="0"/>
        <w:adjustRightInd w:val="0"/>
        <w:spacing w:line="276" w:lineRule="auto"/>
        <w:ind w:right="-270"/>
        <w:jc w:val="both"/>
        <w:outlineLvl w:val="0"/>
        <w:rPr>
          <w:b/>
          <w:sz w:val="22"/>
          <w:szCs w:val="22"/>
          <w:u w:val="single"/>
        </w:rPr>
      </w:pPr>
    </w:p>
    <w:p w14:paraId="300765E7" w14:textId="77777777" w:rsidR="002717A2" w:rsidRPr="002717A2" w:rsidRDefault="002717A2" w:rsidP="002319C6">
      <w:pPr>
        <w:pStyle w:val="ListParagraph"/>
        <w:numPr>
          <w:ilvl w:val="0"/>
          <w:numId w:val="21"/>
        </w:numPr>
        <w:jc w:val="both"/>
        <w:rPr>
          <w:rFonts w:ascii="Times New Roman" w:hAnsi="Times New Roman" w:cs="Times New Roman"/>
          <w:sz w:val="22"/>
          <w:szCs w:val="22"/>
        </w:rPr>
      </w:pPr>
      <w:proofErr w:type="spellStart"/>
      <w:r w:rsidRPr="002717A2">
        <w:rPr>
          <w:rFonts w:ascii="Times New Roman" w:hAnsi="Times New Roman" w:cs="Times New Roman"/>
          <w:sz w:val="22"/>
          <w:szCs w:val="22"/>
        </w:rPr>
        <w:t>Trejos</w:t>
      </w:r>
      <w:proofErr w:type="spellEnd"/>
      <w:r w:rsidRPr="002717A2">
        <w:rPr>
          <w:rFonts w:ascii="Times New Roman" w:hAnsi="Times New Roman" w:cs="Times New Roman"/>
          <w:sz w:val="22"/>
          <w:szCs w:val="22"/>
        </w:rPr>
        <w:t xml:space="preserve">, T.; </w:t>
      </w:r>
      <w:proofErr w:type="spellStart"/>
      <w:r w:rsidRPr="002717A2">
        <w:rPr>
          <w:rFonts w:ascii="Times New Roman" w:hAnsi="Times New Roman" w:cs="Times New Roman"/>
          <w:sz w:val="22"/>
          <w:szCs w:val="22"/>
        </w:rPr>
        <w:t>Corzo</w:t>
      </w:r>
      <w:proofErr w:type="spellEnd"/>
      <w:r w:rsidRPr="002717A2">
        <w:rPr>
          <w:rFonts w:ascii="Times New Roman" w:hAnsi="Times New Roman" w:cs="Times New Roman"/>
          <w:sz w:val="22"/>
          <w:szCs w:val="22"/>
        </w:rPr>
        <w:t xml:space="preserve">, R.; </w:t>
      </w:r>
      <w:r w:rsidRPr="002717A2">
        <w:rPr>
          <w:rFonts w:ascii="Times New Roman" w:hAnsi="Times New Roman" w:cs="Times New Roman"/>
          <w:sz w:val="22"/>
          <w:szCs w:val="22"/>
          <w:u w:val="single"/>
        </w:rPr>
        <w:t>Subedi, K</w:t>
      </w:r>
      <w:r w:rsidRPr="002717A2">
        <w:rPr>
          <w:rFonts w:ascii="Times New Roman" w:hAnsi="Times New Roman" w:cs="Times New Roman"/>
          <w:sz w:val="22"/>
          <w:szCs w:val="22"/>
        </w:rPr>
        <w:t xml:space="preserve">.; </w:t>
      </w:r>
      <w:proofErr w:type="spellStart"/>
      <w:r w:rsidRPr="002717A2">
        <w:rPr>
          <w:rFonts w:ascii="Times New Roman" w:hAnsi="Times New Roman" w:cs="Times New Roman"/>
          <w:sz w:val="22"/>
          <w:szCs w:val="22"/>
        </w:rPr>
        <w:t>Almirall</w:t>
      </w:r>
      <w:proofErr w:type="spellEnd"/>
      <w:r w:rsidRPr="002717A2">
        <w:rPr>
          <w:rFonts w:ascii="Times New Roman" w:hAnsi="Times New Roman" w:cs="Times New Roman"/>
          <w:sz w:val="22"/>
          <w:szCs w:val="22"/>
        </w:rPr>
        <w:t>, J., Characterization of toners and inkjets by laser</w:t>
      </w:r>
    </w:p>
    <w:p w14:paraId="26DD094A" w14:textId="77777777" w:rsidR="002717A2" w:rsidRPr="00135A54" w:rsidRDefault="002717A2" w:rsidP="00135A54">
      <w:pPr>
        <w:ind w:firstLine="720"/>
        <w:jc w:val="both"/>
        <w:rPr>
          <w:sz w:val="22"/>
          <w:szCs w:val="22"/>
        </w:rPr>
      </w:pPr>
      <w:r w:rsidRPr="00135A54">
        <w:rPr>
          <w:sz w:val="22"/>
          <w:szCs w:val="22"/>
        </w:rPr>
        <w:t>ablation spectrochemical methods and Scanning Electron Microscopy-Energy Dispersive X-ray</w:t>
      </w:r>
    </w:p>
    <w:p w14:paraId="08BA2278" w14:textId="77777777" w:rsidR="002717A2" w:rsidRPr="00135A54" w:rsidRDefault="002717A2" w:rsidP="00135A54">
      <w:pPr>
        <w:ind w:firstLine="720"/>
        <w:jc w:val="both"/>
        <w:rPr>
          <w:sz w:val="22"/>
          <w:szCs w:val="22"/>
        </w:rPr>
      </w:pPr>
      <w:r w:rsidRPr="00135A54">
        <w:rPr>
          <w:sz w:val="22"/>
          <w:szCs w:val="22"/>
        </w:rPr>
        <w:t xml:space="preserve">Spectroscopy. </w:t>
      </w:r>
      <w:proofErr w:type="spellStart"/>
      <w:r w:rsidRPr="00135A54">
        <w:rPr>
          <w:sz w:val="22"/>
          <w:szCs w:val="22"/>
        </w:rPr>
        <w:t>Spectrochimica</w:t>
      </w:r>
      <w:proofErr w:type="spellEnd"/>
      <w:r w:rsidRPr="00135A54">
        <w:rPr>
          <w:sz w:val="22"/>
          <w:szCs w:val="22"/>
        </w:rPr>
        <w:t xml:space="preserve"> Acta Part B: Atomic Spectroscopy 2014, 92, 9-22.</w:t>
      </w:r>
    </w:p>
    <w:p w14:paraId="67C90D1D" w14:textId="7F486251" w:rsidR="002717A2" w:rsidRPr="002717A2" w:rsidRDefault="002717A2" w:rsidP="002319C6">
      <w:pPr>
        <w:pStyle w:val="ListParagraph"/>
        <w:numPr>
          <w:ilvl w:val="0"/>
          <w:numId w:val="21"/>
        </w:numPr>
        <w:jc w:val="both"/>
        <w:rPr>
          <w:rFonts w:ascii="Times New Roman" w:hAnsi="Times New Roman" w:cs="Times New Roman"/>
          <w:sz w:val="22"/>
          <w:szCs w:val="22"/>
        </w:rPr>
      </w:pPr>
      <w:r w:rsidRPr="002717A2">
        <w:rPr>
          <w:rFonts w:ascii="Times New Roman" w:hAnsi="Times New Roman" w:cs="Times New Roman"/>
          <w:sz w:val="22"/>
          <w:szCs w:val="22"/>
          <w:u w:val="single"/>
        </w:rPr>
        <w:t>Subedi, K.;</w:t>
      </w:r>
      <w:r w:rsidRPr="002717A2">
        <w:rPr>
          <w:rFonts w:ascii="Times New Roman" w:hAnsi="Times New Roman" w:cs="Times New Roman"/>
          <w:sz w:val="22"/>
          <w:szCs w:val="22"/>
        </w:rPr>
        <w:t xml:space="preserve"> </w:t>
      </w:r>
      <w:proofErr w:type="spellStart"/>
      <w:r w:rsidRPr="002717A2">
        <w:rPr>
          <w:rFonts w:ascii="Times New Roman" w:hAnsi="Times New Roman" w:cs="Times New Roman"/>
          <w:sz w:val="22"/>
          <w:szCs w:val="22"/>
        </w:rPr>
        <w:t>Trejos</w:t>
      </w:r>
      <w:proofErr w:type="spellEnd"/>
      <w:r w:rsidRPr="002717A2">
        <w:rPr>
          <w:rFonts w:ascii="Times New Roman" w:hAnsi="Times New Roman" w:cs="Times New Roman"/>
          <w:sz w:val="22"/>
          <w:szCs w:val="22"/>
        </w:rPr>
        <w:t xml:space="preserve">, T.; </w:t>
      </w:r>
      <w:proofErr w:type="spellStart"/>
      <w:r w:rsidRPr="002717A2">
        <w:rPr>
          <w:rFonts w:ascii="Times New Roman" w:hAnsi="Times New Roman" w:cs="Times New Roman"/>
          <w:sz w:val="22"/>
          <w:szCs w:val="22"/>
        </w:rPr>
        <w:t>Almirall</w:t>
      </w:r>
      <w:proofErr w:type="spellEnd"/>
      <w:r w:rsidRPr="002717A2">
        <w:rPr>
          <w:rFonts w:ascii="Times New Roman" w:hAnsi="Times New Roman" w:cs="Times New Roman"/>
          <w:sz w:val="22"/>
          <w:szCs w:val="22"/>
        </w:rPr>
        <w:t>, J., Forensic analysis of printing inks using tandem LIBS and</w:t>
      </w:r>
    </w:p>
    <w:p w14:paraId="6127EC91" w14:textId="2709023B" w:rsidR="002717A2" w:rsidRPr="00135A54" w:rsidRDefault="002717A2" w:rsidP="00135A54">
      <w:pPr>
        <w:ind w:firstLine="720"/>
        <w:jc w:val="both"/>
        <w:rPr>
          <w:sz w:val="22"/>
          <w:szCs w:val="22"/>
        </w:rPr>
      </w:pPr>
      <w:r w:rsidRPr="00135A54">
        <w:rPr>
          <w:sz w:val="22"/>
          <w:szCs w:val="22"/>
        </w:rPr>
        <w:t xml:space="preserve">LA-ICP-MS. </w:t>
      </w:r>
      <w:proofErr w:type="spellStart"/>
      <w:r w:rsidRPr="00135A54">
        <w:rPr>
          <w:sz w:val="22"/>
          <w:szCs w:val="22"/>
        </w:rPr>
        <w:t>Spectrochimica</w:t>
      </w:r>
      <w:proofErr w:type="spellEnd"/>
      <w:r w:rsidRPr="00135A54">
        <w:rPr>
          <w:sz w:val="22"/>
          <w:szCs w:val="22"/>
        </w:rPr>
        <w:t xml:space="preserve"> Acta Part B: Atomic Spectroscopy 2015, 103, 76-83</w:t>
      </w:r>
    </w:p>
    <w:p w14:paraId="304F9EA4" w14:textId="77777777" w:rsidR="002717A2" w:rsidRPr="002717A2" w:rsidRDefault="002717A2" w:rsidP="002319C6">
      <w:pPr>
        <w:pStyle w:val="ListParagraph"/>
        <w:numPr>
          <w:ilvl w:val="0"/>
          <w:numId w:val="21"/>
        </w:numPr>
        <w:jc w:val="both"/>
        <w:rPr>
          <w:rFonts w:ascii="Times New Roman" w:hAnsi="Times New Roman" w:cs="Times New Roman"/>
          <w:sz w:val="22"/>
          <w:szCs w:val="22"/>
        </w:rPr>
      </w:pPr>
      <w:proofErr w:type="spellStart"/>
      <w:r w:rsidRPr="002717A2">
        <w:rPr>
          <w:rFonts w:ascii="Times New Roman" w:hAnsi="Times New Roman" w:cs="Times New Roman"/>
          <w:sz w:val="22"/>
          <w:szCs w:val="22"/>
        </w:rPr>
        <w:t>Corzo</w:t>
      </w:r>
      <w:proofErr w:type="spellEnd"/>
      <w:r w:rsidRPr="002717A2">
        <w:rPr>
          <w:rFonts w:ascii="Times New Roman" w:hAnsi="Times New Roman" w:cs="Times New Roman"/>
          <w:sz w:val="22"/>
          <w:szCs w:val="22"/>
        </w:rPr>
        <w:t xml:space="preserve">, R.; </w:t>
      </w:r>
      <w:r w:rsidRPr="002717A2">
        <w:rPr>
          <w:rFonts w:ascii="Times New Roman" w:hAnsi="Times New Roman" w:cs="Times New Roman"/>
          <w:sz w:val="22"/>
          <w:szCs w:val="22"/>
          <w:u w:val="single"/>
        </w:rPr>
        <w:t>Subedi, K.;</w:t>
      </w:r>
      <w:r w:rsidRPr="002717A2">
        <w:rPr>
          <w:rFonts w:ascii="Times New Roman" w:hAnsi="Times New Roman" w:cs="Times New Roman"/>
          <w:sz w:val="22"/>
          <w:szCs w:val="22"/>
        </w:rPr>
        <w:t xml:space="preserve"> </w:t>
      </w:r>
      <w:proofErr w:type="spellStart"/>
      <w:r w:rsidRPr="002717A2">
        <w:rPr>
          <w:rFonts w:ascii="Times New Roman" w:hAnsi="Times New Roman" w:cs="Times New Roman"/>
          <w:sz w:val="22"/>
          <w:szCs w:val="22"/>
        </w:rPr>
        <w:t>Almirall</w:t>
      </w:r>
      <w:proofErr w:type="spellEnd"/>
      <w:r w:rsidRPr="002717A2">
        <w:rPr>
          <w:rFonts w:ascii="Times New Roman" w:hAnsi="Times New Roman" w:cs="Times New Roman"/>
          <w:sz w:val="22"/>
          <w:szCs w:val="22"/>
        </w:rPr>
        <w:t>, J., Evaluation of the Forensic Utility of Scanning Electron</w:t>
      </w:r>
    </w:p>
    <w:p w14:paraId="13AA09CC" w14:textId="631944F5" w:rsidR="002717A2" w:rsidRPr="00135A54" w:rsidRDefault="002717A2" w:rsidP="00135A54">
      <w:pPr>
        <w:ind w:left="720"/>
        <w:jc w:val="both"/>
        <w:rPr>
          <w:sz w:val="22"/>
          <w:szCs w:val="22"/>
        </w:rPr>
      </w:pPr>
      <w:r w:rsidRPr="00135A54">
        <w:rPr>
          <w:sz w:val="22"/>
          <w:szCs w:val="22"/>
        </w:rPr>
        <w:t>Microscopy-Energy Dispersive Spectroscopy and Laser Ablation-Inductively Coupled Plasma Mass Spectrometry for Printing Inks, Journal of Forensic Sciences 2016, 61, 725-734</w:t>
      </w:r>
    </w:p>
    <w:p w14:paraId="42BC31CF" w14:textId="2E371EEC" w:rsidR="00A84691" w:rsidRPr="002717A2" w:rsidRDefault="007B4062" w:rsidP="002319C6">
      <w:pPr>
        <w:pStyle w:val="ListParagraph"/>
        <w:numPr>
          <w:ilvl w:val="0"/>
          <w:numId w:val="21"/>
        </w:numPr>
        <w:jc w:val="both"/>
        <w:rPr>
          <w:rFonts w:ascii="Times New Roman" w:hAnsi="Times New Roman" w:cs="Times New Roman"/>
          <w:sz w:val="22"/>
          <w:szCs w:val="22"/>
        </w:rPr>
      </w:pPr>
      <w:r w:rsidRPr="002717A2">
        <w:rPr>
          <w:rFonts w:ascii="Times New Roman" w:hAnsi="Times New Roman" w:cs="Times New Roman"/>
          <w:sz w:val="22"/>
          <w:szCs w:val="22"/>
          <w:u w:val="single"/>
        </w:rPr>
        <w:t>Subedi, K</w:t>
      </w:r>
      <w:r w:rsidRPr="002717A2">
        <w:rPr>
          <w:rFonts w:ascii="Times New Roman" w:hAnsi="Times New Roman" w:cs="Times New Roman"/>
          <w:sz w:val="22"/>
          <w:szCs w:val="22"/>
        </w:rPr>
        <w:t xml:space="preserve">.; </w:t>
      </w:r>
      <w:hyperlink r:id="rId11" w:history="1">
        <w:r w:rsidRPr="002717A2">
          <w:rPr>
            <w:rFonts w:ascii="Times New Roman" w:hAnsi="Times New Roman" w:cs="Times New Roman"/>
            <w:sz w:val="22"/>
            <w:szCs w:val="22"/>
          </w:rPr>
          <w:t>Elemental Analysis of Printing Inks Using Tandem Laser-Induced Breakdown Spectroscopy and Laser Ablation Inductively Coupled Plasma Mass Spectrometry</w:t>
        </w:r>
      </w:hyperlink>
      <w:r w:rsidRPr="002717A2">
        <w:rPr>
          <w:rFonts w:ascii="Times New Roman" w:hAnsi="Times New Roman" w:cs="Times New Roman"/>
          <w:sz w:val="22"/>
          <w:szCs w:val="22"/>
        </w:rPr>
        <w:t xml:space="preserve">, </w:t>
      </w:r>
      <w:r w:rsidR="00A84691" w:rsidRPr="002717A2">
        <w:rPr>
          <w:rFonts w:ascii="Times New Roman" w:hAnsi="Times New Roman" w:cs="Times New Roman"/>
          <w:sz w:val="22"/>
          <w:szCs w:val="22"/>
        </w:rPr>
        <w:t> Ph.D. Dissertation, Florida International University, Miami, FL 2015.</w:t>
      </w:r>
    </w:p>
    <w:p w14:paraId="097A4035" w14:textId="5D510C5C" w:rsidR="00185DFC" w:rsidRPr="002717A2" w:rsidRDefault="00235184" w:rsidP="002319C6">
      <w:pPr>
        <w:pStyle w:val="ListParagraph"/>
        <w:numPr>
          <w:ilvl w:val="0"/>
          <w:numId w:val="21"/>
        </w:numPr>
        <w:jc w:val="both"/>
        <w:rPr>
          <w:rFonts w:ascii="Times New Roman" w:hAnsi="Times New Roman" w:cs="Times New Roman"/>
          <w:sz w:val="22"/>
          <w:szCs w:val="22"/>
        </w:rPr>
      </w:pPr>
      <w:r w:rsidRPr="002717A2">
        <w:rPr>
          <w:rFonts w:ascii="Times New Roman" w:hAnsi="Times New Roman" w:cs="Times New Roman"/>
          <w:noProof/>
          <w:sz w:val="22"/>
          <w:szCs w:val="22"/>
        </w:rPr>
        <w:t>Trejos, T.</w:t>
      </w:r>
      <w:r w:rsidR="005066BE" w:rsidRPr="002717A2">
        <w:rPr>
          <w:rFonts w:ascii="Times New Roman" w:hAnsi="Times New Roman" w:cs="Times New Roman"/>
          <w:noProof/>
          <w:sz w:val="22"/>
          <w:szCs w:val="22"/>
        </w:rPr>
        <w:t>; Torrione P.; Corzo, R.; Raeva</w:t>
      </w:r>
      <w:r w:rsidRPr="002717A2">
        <w:rPr>
          <w:rFonts w:ascii="Times New Roman" w:hAnsi="Times New Roman" w:cs="Times New Roman"/>
          <w:noProof/>
          <w:sz w:val="22"/>
          <w:szCs w:val="22"/>
        </w:rPr>
        <w:t xml:space="preserve"> A.; </w:t>
      </w:r>
      <w:r w:rsidRPr="002717A2">
        <w:rPr>
          <w:rFonts w:ascii="Times New Roman" w:hAnsi="Times New Roman" w:cs="Times New Roman"/>
          <w:noProof/>
          <w:sz w:val="22"/>
          <w:szCs w:val="22"/>
          <w:u w:val="single"/>
        </w:rPr>
        <w:t>Subedi, K</w:t>
      </w:r>
      <w:r w:rsidRPr="002717A2">
        <w:rPr>
          <w:rFonts w:ascii="Times New Roman" w:hAnsi="Times New Roman" w:cs="Times New Roman"/>
          <w:noProof/>
          <w:sz w:val="22"/>
          <w:szCs w:val="22"/>
        </w:rPr>
        <w:t xml:space="preserve">.; Williamson R.;, Yoo,J.; Almirall, J., </w:t>
      </w:r>
      <w:r w:rsidRPr="002717A2">
        <w:rPr>
          <w:rFonts w:ascii="Times New Roman" w:hAnsi="Times New Roman" w:cs="Times New Roman"/>
          <w:color w:val="343434"/>
          <w:sz w:val="22"/>
          <w:szCs w:val="22"/>
        </w:rPr>
        <w:t xml:space="preserve">A novel forensic tool for the characterization and comparison of printing ink evidence: development and evaluation of a searchable database using data fusion of spectrochemical methods, </w:t>
      </w:r>
      <w:r w:rsidR="00A75D47" w:rsidRPr="002717A2">
        <w:rPr>
          <w:rFonts w:ascii="Times New Roman" w:hAnsi="Times New Roman" w:cs="Times New Roman"/>
          <w:i/>
          <w:sz w:val="22"/>
          <w:szCs w:val="22"/>
        </w:rPr>
        <w:t>Journal of Forensic S</w:t>
      </w:r>
      <w:r w:rsidRPr="002717A2">
        <w:rPr>
          <w:rFonts w:ascii="Times New Roman" w:hAnsi="Times New Roman" w:cs="Times New Roman"/>
          <w:i/>
          <w:sz w:val="22"/>
          <w:szCs w:val="22"/>
        </w:rPr>
        <w:t>cience</w:t>
      </w:r>
      <w:r w:rsidR="00886499" w:rsidRPr="002717A2">
        <w:rPr>
          <w:rFonts w:ascii="Times New Roman" w:hAnsi="Times New Roman" w:cs="Times New Roman"/>
          <w:i/>
          <w:sz w:val="22"/>
          <w:szCs w:val="22"/>
        </w:rPr>
        <w:t xml:space="preserve">s, </w:t>
      </w:r>
      <w:r w:rsidR="00886499" w:rsidRPr="002717A2">
        <w:rPr>
          <w:rFonts w:ascii="Times New Roman" w:hAnsi="Times New Roman" w:cs="Times New Roman"/>
          <w:sz w:val="22"/>
          <w:szCs w:val="22"/>
        </w:rPr>
        <w:t xml:space="preserve">2016, </w:t>
      </w:r>
      <w:r w:rsidR="00886499" w:rsidRPr="002717A2">
        <w:rPr>
          <w:rFonts w:ascii="Times New Roman" w:hAnsi="Times New Roman" w:cs="Times New Roman"/>
          <w:b/>
          <w:i/>
          <w:sz w:val="22"/>
          <w:szCs w:val="22"/>
        </w:rPr>
        <w:t>61</w:t>
      </w:r>
      <w:r w:rsidR="00886499" w:rsidRPr="002717A2">
        <w:rPr>
          <w:rFonts w:ascii="Times New Roman" w:hAnsi="Times New Roman" w:cs="Times New Roman"/>
          <w:sz w:val="22"/>
          <w:szCs w:val="22"/>
        </w:rPr>
        <w:t>, 715-724.</w:t>
      </w:r>
    </w:p>
    <w:p w14:paraId="670DC359" w14:textId="54A02CD4" w:rsidR="000F13D7" w:rsidRPr="002717A2" w:rsidRDefault="003E5AC1" w:rsidP="002319C6">
      <w:pPr>
        <w:pStyle w:val="ListParagraph"/>
        <w:numPr>
          <w:ilvl w:val="0"/>
          <w:numId w:val="21"/>
        </w:numPr>
        <w:jc w:val="both"/>
        <w:rPr>
          <w:rFonts w:ascii="Times New Roman" w:eastAsia="Times New Roman" w:hAnsi="Times New Roman" w:cs="Times New Roman"/>
          <w:sz w:val="22"/>
          <w:szCs w:val="22"/>
        </w:rPr>
      </w:pPr>
      <w:r w:rsidRPr="002717A2">
        <w:rPr>
          <w:rFonts w:ascii="Times New Roman" w:hAnsi="Times New Roman" w:cs="Times New Roman"/>
          <w:noProof/>
          <w:sz w:val="22"/>
          <w:szCs w:val="22"/>
        </w:rPr>
        <w:t>Anthony S. Grillo,</w:t>
      </w:r>
      <w:r w:rsidR="007879CC" w:rsidRPr="002717A2">
        <w:rPr>
          <w:rFonts w:ascii="Times New Roman" w:hAnsi="Times New Roman" w:cs="Times New Roman"/>
          <w:noProof/>
          <w:sz w:val="22"/>
          <w:szCs w:val="22"/>
        </w:rPr>
        <w:t xml:space="preserve"> Anna M. SantaMaria,  Martin D. Kafina,  Alexander G. Cioffi, Nicholas C. Huston, Murui Han, Young Ah Seo, Yvette Y. Yien, Christopher Nardone, Archita V. Menon,  James Fan, Dillon C. Svoboda, Jacob B. Anderson, John D. Hong, Bruno G. Nicolau, </w:t>
      </w:r>
      <w:r w:rsidR="007879CC" w:rsidRPr="002717A2">
        <w:rPr>
          <w:rFonts w:ascii="Times New Roman" w:hAnsi="Times New Roman" w:cs="Times New Roman"/>
          <w:noProof/>
          <w:sz w:val="22"/>
          <w:szCs w:val="22"/>
          <w:u w:val="single"/>
        </w:rPr>
        <w:t>Kiran Subedi</w:t>
      </w:r>
      <w:r w:rsidR="007879CC" w:rsidRPr="002717A2">
        <w:rPr>
          <w:rFonts w:ascii="Times New Roman" w:hAnsi="Times New Roman" w:cs="Times New Roman"/>
          <w:noProof/>
          <w:sz w:val="22"/>
          <w:szCs w:val="22"/>
        </w:rPr>
        <w:t>, Andrew A. Gewirth,1 Marianne Wessling-Resnick, Jonghan Kim, Barry H. Paw, Martin D. Burke., Restored iron transport by a small molecule promotes absorption and hemoglobinization in animals</w:t>
      </w:r>
      <w:r w:rsidR="007879CC" w:rsidRPr="002717A2">
        <w:rPr>
          <w:rFonts w:ascii="Times New Roman" w:hAnsi="Times New Roman" w:cs="Times New Roman"/>
          <w:sz w:val="22"/>
          <w:szCs w:val="22"/>
        </w:rPr>
        <w:t>,</w:t>
      </w:r>
      <w:r w:rsidR="007879CC" w:rsidRPr="002717A2">
        <w:rPr>
          <w:rFonts w:ascii="Times New Roman" w:hAnsi="Times New Roman" w:cs="Times New Roman"/>
          <w:i/>
          <w:sz w:val="22"/>
          <w:szCs w:val="22"/>
        </w:rPr>
        <w:t xml:space="preserve"> Science,</w:t>
      </w:r>
      <w:r w:rsidR="007879CC" w:rsidRPr="002717A2">
        <w:rPr>
          <w:rFonts w:ascii="Times New Roman" w:eastAsia="Times New Roman" w:hAnsi="Times New Roman" w:cs="Times New Roman"/>
          <w:i/>
          <w:iCs/>
          <w:color w:val="666666"/>
          <w:sz w:val="22"/>
          <w:szCs w:val="22"/>
          <w:shd w:val="clear" w:color="auto" w:fill="FFFFFF"/>
        </w:rPr>
        <w:t xml:space="preserve"> </w:t>
      </w:r>
      <w:r w:rsidR="007879CC" w:rsidRPr="002717A2">
        <w:rPr>
          <w:rFonts w:ascii="Times New Roman" w:hAnsi="Times New Roman" w:cs="Times New Roman"/>
          <w:sz w:val="22"/>
          <w:szCs w:val="22"/>
        </w:rPr>
        <w:t xml:space="preserve">2017, </w:t>
      </w:r>
      <w:r w:rsidR="007879CC" w:rsidRPr="002717A2">
        <w:rPr>
          <w:rFonts w:ascii="Times New Roman" w:hAnsi="Times New Roman" w:cs="Times New Roman"/>
          <w:b/>
          <w:i/>
          <w:sz w:val="22"/>
          <w:szCs w:val="22"/>
        </w:rPr>
        <w:t>356</w:t>
      </w:r>
      <w:r w:rsidR="007879CC" w:rsidRPr="002717A2">
        <w:rPr>
          <w:rFonts w:ascii="Times New Roman" w:hAnsi="Times New Roman" w:cs="Times New Roman"/>
          <w:sz w:val="22"/>
          <w:szCs w:val="22"/>
        </w:rPr>
        <w:t>, 608-616.</w:t>
      </w:r>
    </w:p>
    <w:p w14:paraId="25C88439" w14:textId="076688E4" w:rsidR="003E5AC1" w:rsidRPr="002717A2" w:rsidRDefault="00291EBF" w:rsidP="002319C6">
      <w:pPr>
        <w:pStyle w:val="ListParagraph"/>
        <w:numPr>
          <w:ilvl w:val="0"/>
          <w:numId w:val="21"/>
        </w:numPr>
        <w:rPr>
          <w:rFonts w:ascii="Times New Roman" w:hAnsi="Times New Roman" w:cs="Times New Roman"/>
          <w:noProof/>
          <w:sz w:val="22"/>
          <w:szCs w:val="22"/>
        </w:rPr>
      </w:pPr>
      <w:bookmarkStart w:id="0" w:name="OLE_LINK1"/>
      <w:bookmarkStart w:id="1" w:name="OLE_LINK2"/>
      <w:r w:rsidRPr="002717A2">
        <w:rPr>
          <w:rFonts w:ascii="Times New Roman" w:hAnsi="Times New Roman" w:cs="Times New Roman"/>
          <w:noProof/>
          <w:sz w:val="22"/>
          <w:szCs w:val="22"/>
        </w:rPr>
        <w:t xml:space="preserve">Jason A. Varnell1, James S. Sotiropoulos1, Therese M. Brown1, </w:t>
      </w:r>
      <w:r w:rsidR="00676D3D" w:rsidRPr="002717A2">
        <w:rPr>
          <w:rFonts w:ascii="Times New Roman" w:hAnsi="Times New Roman" w:cs="Times New Roman"/>
          <w:noProof/>
          <w:sz w:val="22"/>
          <w:szCs w:val="22"/>
          <w:u w:val="single"/>
        </w:rPr>
        <w:t>Kiran Subedi</w:t>
      </w:r>
      <w:r w:rsidR="00676D3D" w:rsidRPr="002717A2">
        <w:rPr>
          <w:rFonts w:ascii="Times New Roman" w:hAnsi="Times New Roman" w:cs="Times New Roman"/>
          <w:noProof/>
          <w:sz w:val="22"/>
          <w:szCs w:val="22"/>
        </w:rPr>
        <w:t xml:space="preserve">, </w:t>
      </w:r>
      <w:r w:rsidRPr="002717A2">
        <w:rPr>
          <w:rFonts w:ascii="Times New Roman" w:hAnsi="Times New Roman" w:cs="Times New Roman"/>
          <w:noProof/>
          <w:sz w:val="22"/>
          <w:szCs w:val="22"/>
        </w:rPr>
        <w:t>Charles E. Schulz, Richard T. H</w:t>
      </w:r>
      <w:r w:rsidR="00A47F90" w:rsidRPr="002717A2">
        <w:rPr>
          <w:rFonts w:ascii="Times New Roman" w:hAnsi="Times New Roman" w:cs="Times New Roman"/>
          <w:noProof/>
          <w:sz w:val="22"/>
          <w:szCs w:val="22"/>
        </w:rPr>
        <w:t xml:space="preserve">aasch, and Andrew A. Gewirth, </w:t>
      </w:r>
      <w:r w:rsidR="003E5AC1" w:rsidRPr="002717A2">
        <w:rPr>
          <w:rFonts w:ascii="Times New Roman" w:hAnsi="Times New Roman" w:cs="Times New Roman"/>
          <w:noProof/>
          <w:sz w:val="22"/>
          <w:szCs w:val="22"/>
        </w:rPr>
        <w:t>Revealing the role of the metal in non-precious metal catalysts for oxygen reduction via oxidative removal of Fe</w:t>
      </w:r>
      <w:r w:rsidR="007C4F5C" w:rsidRPr="002717A2">
        <w:rPr>
          <w:rFonts w:ascii="Times New Roman" w:hAnsi="Times New Roman" w:cs="Times New Roman"/>
          <w:noProof/>
          <w:sz w:val="22"/>
          <w:szCs w:val="22"/>
        </w:rPr>
        <w:t xml:space="preserve">, </w:t>
      </w:r>
      <w:r w:rsidR="007C4F5C" w:rsidRPr="002717A2">
        <w:rPr>
          <w:rFonts w:ascii="Times New Roman" w:hAnsi="Times New Roman" w:cs="Times New Roman"/>
          <w:i/>
          <w:noProof/>
          <w:sz w:val="22"/>
          <w:szCs w:val="22"/>
        </w:rPr>
        <w:t>ACS Energy Letters,</w:t>
      </w:r>
      <w:r w:rsidR="007C4F5C" w:rsidRPr="002717A2">
        <w:rPr>
          <w:rFonts w:ascii="Times New Roman" w:hAnsi="Times New Roman" w:cs="Times New Roman"/>
          <w:noProof/>
          <w:sz w:val="22"/>
          <w:szCs w:val="22"/>
        </w:rPr>
        <w:t> 2018, </w:t>
      </w:r>
      <w:r w:rsidR="007C4F5C" w:rsidRPr="002717A2">
        <w:rPr>
          <w:rFonts w:ascii="Times New Roman" w:hAnsi="Times New Roman" w:cs="Times New Roman"/>
          <w:b/>
          <w:noProof/>
          <w:sz w:val="22"/>
          <w:szCs w:val="22"/>
        </w:rPr>
        <w:t>3</w:t>
      </w:r>
      <w:r w:rsidR="007C4F5C" w:rsidRPr="002717A2">
        <w:rPr>
          <w:rFonts w:ascii="Times New Roman" w:hAnsi="Times New Roman" w:cs="Times New Roman"/>
          <w:noProof/>
          <w:sz w:val="22"/>
          <w:szCs w:val="22"/>
        </w:rPr>
        <w:t>, pp 823–828</w:t>
      </w:r>
    </w:p>
    <w:p w14:paraId="07D338F5" w14:textId="65CC0D8D" w:rsidR="007C4F5C" w:rsidRPr="002717A2" w:rsidRDefault="00C95FBC" w:rsidP="002319C6">
      <w:pPr>
        <w:pStyle w:val="ListParagraph"/>
        <w:numPr>
          <w:ilvl w:val="0"/>
          <w:numId w:val="21"/>
        </w:numPr>
        <w:jc w:val="both"/>
        <w:rPr>
          <w:rFonts w:ascii="Times New Roman" w:hAnsi="Times New Roman" w:cs="Times New Roman"/>
          <w:noProof/>
          <w:sz w:val="22"/>
          <w:szCs w:val="22"/>
        </w:rPr>
      </w:pPr>
      <w:r w:rsidRPr="002717A2">
        <w:rPr>
          <w:rFonts w:ascii="Times New Roman" w:hAnsi="Times New Roman" w:cs="Times New Roman"/>
          <w:noProof/>
          <w:sz w:val="22"/>
          <w:szCs w:val="22"/>
        </w:rPr>
        <w:t xml:space="preserve">Haoran Yu, Jinlai Wei, Yilan Cheng, </w:t>
      </w:r>
      <w:r w:rsidRPr="002717A2">
        <w:rPr>
          <w:rFonts w:ascii="Times New Roman" w:hAnsi="Times New Roman" w:cs="Times New Roman"/>
          <w:noProof/>
          <w:sz w:val="22"/>
          <w:szCs w:val="22"/>
          <w:u w:val="single"/>
        </w:rPr>
        <w:t>Kiran Subedi</w:t>
      </w:r>
      <w:r w:rsidRPr="002717A2">
        <w:rPr>
          <w:rFonts w:ascii="Times New Roman" w:hAnsi="Times New Roman" w:cs="Times New Roman"/>
          <w:noProof/>
          <w:sz w:val="22"/>
          <w:szCs w:val="22"/>
        </w:rPr>
        <w:t>, Vishal Verma , Synergistic and Antagonistic Interactions among the Particulate Matter (PM) C</w:t>
      </w:r>
      <w:r w:rsidR="007C4F5C" w:rsidRPr="002717A2">
        <w:rPr>
          <w:rFonts w:ascii="Times New Roman" w:hAnsi="Times New Roman" w:cs="Times New Roman"/>
          <w:noProof/>
          <w:sz w:val="22"/>
          <w:szCs w:val="22"/>
        </w:rPr>
        <w:t xml:space="preserve">omponents in </w:t>
      </w:r>
      <w:r w:rsidRPr="002717A2">
        <w:rPr>
          <w:rFonts w:ascii="Times New Roman" w:hAnsi="Times New Roman" w:cs="Times New Roman"/>
          <w:noProof/>
          <w:sz w:val="22"/>
          <w:szCs w:val="22"/>
        </w:rPr>
        <w:t>Generating Reactive Oxygen Species (ROS</w:t>
      </w:r>
      <w:bookmarkEnd w:id="0"/>
      <w:bookmarkEnd w:id="1"/>
      <w:r w:rsidR="007C4F5C" w:rsidRPr="002717A2">
        <w:rPr>
          <w:rFonts w:ascii="Times New Roman" w:hAnsi="Times New Roman" w:cs="Times New Roman"/>
          <w:noProof/>
          <w:sz w:val="22"/>
          <w:szCs w:val="22"/>
        </w:rPr>
        <w:t xml:space="preserve">), </w:t>
      </w:r>
      <w:r w:rsidR="007C4F5C" w:rsidRPr="002717A2">
        <w:rPr>
          <w:rFonts w:ascii="Times New Roman" w:hAnsi="Times New Roman" w:cs="Times New Roman"/>
          <w:i/>
          <w:noProof/>
          <w:sz w:val="22"/>
          <w:szCs w:val="22"/>
        </w:rPr>
        <w:t>Environmental Science &amp; Technology</w:t>
      </w:r>
      <w:r w:rsidR="007C4F5C" w:rsidRPr="002717A2">
        <w:rPr>
          <w:rFonts w:ascii="Times New Roman" w:hAnsi="Times New Roman" w:cs="Times New Roman"/>
          <w:noProof/>
          <w:sz w:val="22"/>
          <w:szCs w:val="22"/>
        </w:rPr>
        <w:t> 2018</w:t>
      </w:r>
      <w:r w:rsidR="00676D3D" w:rsidRPr="002717A2">
        <w:rPr>
          <w:rFonts w:ascii="Times New Roman" w:hAnsi="Times New Roman" w:cs="Times New Roman"/>
          <w:noProof/>
          <w:sz w:val="22"/>
          <w:szCs w:val="22"/>
        </w:rPr>
        <w:t>,</w:t>
      </w:r>
      <w:r w:rsidR="007C4F5C" w:rsidRPr="002717A2">
        <w:rPr>
          <w:rFonts w:ascii="Times New Roman" w:hAnsi="Times New Roman" w:cs="Times New Roman"/>
          <w:noProof/>
          <w:sz w:val="22"/>
          <w:szCs w:val="22"/>
        </w:rPr>
        <w:t> </w:t>
      </w:r>
      <w:r w:rsidR="007C4F5C" w:rsidRPr="002717A2">
        <w:rPr>
          <w:rFonts w:ascii="Times New Roman" w:hAnsi="Times New Roman" w:cs="Times New Roman"/>
          <w:b/>
          <w:noProof/>
          <w:sz w:val="22"/>
          <w:szCs w:val="22"/>
        </w:rPr>
        <w:t>52</w:t>
      </w:r>
      <w:r w:rsidR="007C4F5C" w:rsidRPr="002717A2">
        <w:rPr>
          <w:rFonts w:ascii="Times New Roman" w:hAnsi="Times New Roman" w:cs="Times New Roman"/>
          <w:noProof/>
          <w:sz w:val="22"/>
          <w:szCs w:val="22"/>
        </w:rPr>
        <w:t> (4), 2261-2270</w:t>
      </w:r>
      <w:r w:rsidR="00CE168F" w:rsidRPr="002717A2">
        <w:rPr>
          <w:rFonts w:ascii="Times New Roman" w:hAnsi="Times New Roman" w:cs="Times New Roman"/>
          <w:noProof/>
          <w:sz w:val="22"/>
          <w:szCs w:val="22"/>
        </w:rPr>
        <w:t>.</w:t>
      </w:r>
    </w:p>
    <w:p w14:paraId="53C3F0AE" w14:textId="34A2D1AD" w:rsidR="00C13D8B" w:rsidRPr="002717A2" w:rsidRDefault="00C13D8B" w:rsidP="002319C6">
      <w:pPr>
        <w:pStyle w:val="ListParagraph"/>
        <w:numPr>
          <w:ilvl w:val="0"/>
          <w:numId w:val="21"/>
        </w:numPr>
        <w:rPr>
          <w:rFonts w:ascii="Times New Roman" w:hAnsi="Times New Roman" w:cs="Times New Roman"/>
          <w:noProof/>
          <w:sz w:val="22"/>
          <w:szCs w:val="22"/>
        </w:rPr>
      </w:pPr>
      <w:r w:rsidRPr="002717A2">
        <w:rPr>
          <w:rFonts w:ascii="Times New Roman" w:hAnsi="Times New Roman" w:cs="Times New Roman"/>
          <w:noProof/>
          <w:sz w:val="22"/>
          <w:szCs w:val="22"/>
        </w:rPr>
        <w:t xml:space="preserve">Ben Averill, Leonard C. Thomas, </w:t>
      </w:r>
      <w:r w:rsidRPr="002717A2">
        <w:rPr>
          <w:rFonts w:ascii="Times New Roman" w:hAnsi="Times New Roman" w:cs="Times New Roman"/>
          <w:noProof/>
          <w:sz w:val="22"/>
          <w:szCs w:val="22"/>
          <w:u w:val="single"/>
        </w:rPr>
        <w:t>Kiran Subedi</w:t>
      </w:r>
      <w:r w:rsidRPr="002717A2">
        <w:rPr>
          <w:rFonts w:ascii="Times New Roman" w:hAnsi="Times New Roman" w:cs="Times New Roman"/>
          <w:noProof/>
          <w:sz w:val="22"/>
          <w:szCs w:val="22"/>
        </w:rPr>
        <w:t xml:space="preserve">, Shelly J. Schmidt, Comparison of the kinetic behavior of crystalline cane and beet sucrose thermal decomposition, </w:t>
      </w:r>
      <w:r w:rsidR="00D77DC0" w:rsidRPr="002717A2">
        <w:rPr>
          <w:rFonts w:ascii="Times New Roman" w:hAnsi="Times New Roman" w:cs="Times New Roman"/>
          <w:noProof/>
          <w:sz w:val="22"/>
          <w:szCs w:val="22"/>
        </w:rPr>
        <w:t xml:space="preserve"> </w:t>
      </w:r>
      <w:r w:rsidRPr="002717A2">
        <w:rPr>
          <w:rFonts w:ascii="Times New Roman" w:hAnsi="Times New Roman" w:cs="Times New Roman"/>
          <w:i/>
          <w:noProof/>
          <w:sz w:val="22"/>
          <w:szCs w:val="22"/>
        </w:rPr>
        <w:t>Journal of Thermal Analysis and Calorimetry</w:t>
      </w:r>
      <w:r w:rsidRPr="002717A2">
        <w:rPr>
          <w:rFonts w:ascii="Times New Roman" w:hAnsi="Times New Roman" w:cs="Times New Roman"/>
          <w:noProof/>
          <w:sz w:val="22"/>
          <w:szCs w:val="22"/>
        </w:rPr>
        <w:t xml:space="preserve">, 2018.  </w:t>
      </w:r>
    </w:p>
    <w:p w14:paraId="51A1FB73" w14:textId="630C89BB" w:rsidR="00517CAC" w:rsidRPr="002717A2" w:rsidRDefault="001A6256" w:rsidP="002319C6">
      <w:pPr>
        <w:pStyle w:val="ListParagraph"/>
        <w:numPr>
          <w:ilvl w:val="0"/>
          <w:numId w:val="21"/>
        </w:numPr>
        <w:rPr>
          <w:rFonts w:ascii="Times New Roman" w:hAnsi="Times New Roman" w:cs="Times New Roman"/>
          <w:noProof/>
          <w:sz w:val="22"/>
          <w:szCs w:val="22"/>
        </w:rPr>
      </w:pPr>
      <w:r w:rsidRPr="002717A2">
        <w:rPr>
          <w:rFonts w:ascii="Times New Roman" w:hAnsi="Times New Roman" w:cs="Times New Roman"/>
          <w:noProof/>
          <w:sz w:val="22"/>
          <w:szCs w:val="22"/>
        </w:rPr>
        <w:t xml:space="preserve">Aleczandria S. Tiffany, Danielle L. Gray, Toby J. Woods, </w:t>
      </w:r>
      <w:r w:rsidRPr="002717A2">
        <w:rPr>
          <w:rFonts w:ascii="Times New Roman" w:hAnsi="Times New Roman" w:cs="Times New Roman"/>
          <w:noProof/>
          <w:sz w:val="22"/>
          <w:szCs w:val="22"/>
          <w:u w:val="single"/>
        </w:rPr>
        <w:t>Kiran Subedi</w:t>
      </w:r>
      <w:r w:rsidRPr="002717A2">
        <w:rPr>
          <w:rFonts w:ascii="Times New Roman" w:hAnsi="Times New Roman" w:cs="Times New Roman"/>
          <w:b/>
          <w:bCs/>
          <w:noProof/>
          <w:sz w:val="22"/>
          <w:szCs w:val="22"/>
        </w:rPr>
        <w:t>,</w:t>
      </w:r>
      <w:r w:rsidRPr="002717A2">
        <w:rPr>
          <w:rFonts w:ascii="Times New Roman" w:hAnsi="Times New Roman" w:cs="Times New Roman"/>
          <w:noProof/>
          <w:sz w:val="22"/>
          <w:szCs w:val="22"/>
        </w:rPr>
        <w:t xml:space="preserve"> Brendan A.C. Harley, The inclusion of zinc into mineralized collagen scaffolds for craniofacial bone repair applications, </w:t>
      </w:r>
      <w:r w:rsidRPr="002717A2">
        <w:rPr>
          <w:rFonts w:ascii="Times New Roman" w:hAnsi="Times New Roman" w:cs="Times New Roman"/>
          <w:i/>
          <w:noProof/>
          <w:sz w:val="22"/>
          <w:szCs w:val="22"/>
        </w:rPr>
        <w:t>Acta Biomaterialia</w:t>
      </w:r>
      <w:r w:rsidR="008D0A92" w:rsidRPr="002717A2">
        <w:rPr>
          <w:rFonts w:ascii="Times New Roman" w:hAnsi="Times New Roman" w:cs="Times New Roman"/>
          <w:i/>
          <w:noProof/>
          <w:sz w:val="22"/>
          <w:szCs w:val="22"/>
        </w:rPr>
        <w:t xml:space="preserve">, </w:t>
      </w:r>
      <w:r w:rsidR="008D0A92" w:rsidRPr="002717A2">
        <w:rPr>
          <w:rFonts w:ascii="Times New Roman" w:hAnsi="Times New Roman" w:cs="Times New Roman"/>
          <w:noProof/>
          <w:sz w:val="22"/>
          <w:szCs w:val="22"/>
        </w:rPr>
        <w:t>2019</w:t>
      </w:r>
    </w:p>
    <w:p w14:paraId="36CDEC55" w14:textId="3254B346" w:rsidR="004B5ABC" w:rsidRPr="002717A2" w:rsidRDefault="00E164B7" w:rsidP="002319C6">
      <w:pPr>
        <w:pStyle w:val="ListParagraph"/>
        <w:numPr>
          <w:ilvl w:val="0"/>
          <w:numId w:val="21"/>
        </w:numPr>
        <w:rPr>
          <w:rFonts w:ascii="Times New Roman" w:hAnsi="Times New Roman" w:cs="Times New Roman"/>
          <w:noProof/>
          <w:sz w:val="22"/>
          <w:szCs w:val="22"/>
        </w:rPr>
      </w:pPr>
      <w:r w:rsidRPr="002717A2">
        <w:rPr>
          <w:rFonts w:ascii="Times New Roman" w:hAnsi="Times New Roman" w:cs="Times New Roman"/>
          <w:noProof/>
          <w:sz w:val="22"/>
          <w:szCs w:val="22"/>
        </w:rPr>
        <w:t xml:space="preserve">Marley J. Dewey, Andrey V. Nosatov, </w:t>
      </w:r>
      <w:r w:rsidRPr="002717A2">
        <w:rPr>
          <w:rFonts w:ascii="Times New Roman" w:hAnsi="Times New Roman" w:cs="Times New Roman"/>
          <w:noProof/>
          <w:sz w:val="22"/>
          <w:szCs w:val="22"/>
          <w:u w:val="single"/>
        </w:rPr>
        <w:t>Kiran Subedi</w:t>
      </w:r>
      <w:r w:rsidRPr="002717A2">
        <w:rPr>
          <w:rFonts w:ascii="Times New Roman" w:hAnsi="Times New Roman" w:cs="Times New Roman"/>
          <w:noProof/>
          <w:sz w:val="22"/>
          <w:szCs w:val="22"/>
        </w:rPr>
        <w:t xml:space="preserve">, Brendan Harley, </w:t>
      </w:r>
      <w:r w:rsidR="004B5ABC" w:rsidRPr="002717A2">
        <w:rPr>
          <w:rFonts w:ascii="Times New Roman" w:hAnsi="Times New Roman" w:cs="Times New Roman"/>
          <w:sz w:val="22"/>
          <w:szCs w:val="22"/>
        </w:rPr>
        <w:t xml:space="preserve">Anisotropic mineralized collagen scaffolds accelerate osteogenic response in a glycosaminoglycan-dependent fashion, </w:t>
      </w:r>
      <w:r w:rsidR="004B5ABC" w:rsidRPr="002717A2">
        <w:rPr>
          <w:rFonts w:ascii="Times New Roman" w:hAnsi="Times New Roman" w:cs="Times New Roman"/>
          <w:i/>
          <w:iCs/>
          <w:sz w:val="22"/>
          <w:szCs w:val="22"/>
        </w:rPr>
        <w:t xml:space="preserve">RSC Advances, </w:t>
      </w:r>
      <w:r w:rsidR="004B5ABC" w:rsidRPr="002717A2">
        <w:rPr>
          <w:rFonts w:ascii="Times New Roman" w:hAnsi="Times New Roman" w:cs="Times New Roman"/>
          <w:sz w:val="22"/>
          <w:szCs w:val="22"/>
        </w:rPr>
        <w:t>2020</w:t>
      </w:r>
    </w:p>
    <w:p w14:paraId="1B4D5764" w14:textId="786FDC7F" w:rsidR="004B5ABC" w:rsidRPr="002717A2" w:rsidRDefault="004B5ABC" w:rsidP="002319C6">
      <w:pPr>
        <w:pStyle w:val="ListParagraph"/>
        <w:numPr>
          <w:ilvl w:val="0"/>
          <w:numId w:val="21"/>
        </w:numPr>
        <w:rPr>
          <w:rFonts w:ascii="Times New Roman" w:hAnsi="Times New Roman" w:cs="Times New Roman"/>
          <w:noProof/>
          <w:sz w:val="22"/>
          <w:szCs w:val="22"/>
        </w:rPr>
      </w:pPr>
      <w:r w:rsidRPr="002717A2">
        <w:rPr>
          <w:rFonts w:ascii="Times New Roman" w:hAnsi="Times New Roman" w:cs="Times New Roman"/>
          <w:noProof/>
          <w:sz w:val="22"/>
          <w:szCs w:val="22"/>
        </w:rPr>
        <w:t xml:space="preserve">Marley J. Dewey, Andrey V. Nosatov, </w:t>
      </w:r>
      <w:r w:rsidRPr="002717A2">
        <w:rPr>
          <w:rFonts w:ascii="Times New Roman" w:hAnsi="Times New Roman" w:cs="Times New Roman"/>
          <w:noProof/>
          <w:sz w:val="22"/>
          <w:szCs w:val="22"/>
          <w:u w:val="single"/>
        </w:rPr>
        <w:t>Kiran Subedi</w:t>
      </w:r>
      <w:r w:rsidRPr="002717A2">
        <w:rPr>
          <w:rFonts w:ascii="Times New Roman" w:hAnsi="Times New Roman" w:cs="Times New Roman"/>
          <w:noProof/>
          <w:sz w:val="22"/>
          <w:szCs w:val="22"/>
        </w:rPr>
        <w:t>, Ramilie Shah, Adam Jakus, Brendan Harley, Inclusion of a polylactide-co-glycolide co-polymer mesh enhances osteogenesis in mineralized collagen scaffolds</w:t>
      </w:r>
      <w:r w:rsidR="009F4B24" w:rsidRPr="002717A2">
        <w:rPr>
          <w:rFonts w:ascii="Times New Roman" w:hAnsi="Times New Roman" w:cs="Times New Roman"/>
          <w:noProof/>
          <w:sz w:val="22"/>
          <w:szCs w:val="22"/>
        </w:rPr>
        <w:t xml:space="preserve">, </w:t>
      </w:r>
      <w:r w:rsidR="009F4B24" w:rsidRPr="002717A2">
        <w:rPr>
          <w:rFonts w:ascii="Times New Roman" w:hAnsi="Times New Roman" w:cs="Times New Roman"/>
          <w:i/>
          <w:noProof/>
          <w:sz w:val="22"/>
          <w:szCs w:val="22"/>
        </w:rPr>
        <w:t xml:space="preserve">Acta Biomaterialia, </w:t>
      </w:r>
      <w:r w:rsidR="009F4B24" w:rsidRPr="002717A2">
        <w:rPr>
          <w:rFonts w:ascii="Times New Roman" w:hAnsi="Times New Roman" w:cs="Times New Roman"/>
          <w:noProof/>
          <w:sz w:val="22"/>
          <w:szCs w:val="22"/>
        </w:rPr>
        <w:t>2021</w:t>
      </w:r>
    </w:p>
    <w:p w14:paraId="72B24321" w14:textId="673EA355" w:rsidR="009F4B24" w:rsidRPr="002717A2" w:rsidRDefault="009F4B24" w:rsidP="002319C6">
      <w:pPr>
        <w:pStyle w:val="ListParagraph"/>
        <w:numPr>
          <w:ilvl w:val="0"/>
          <w:numId w:val="21"/>
        </w:numPr>
        <w:shd w:val="clear" w:color="auto" w:fill="FFFFFF"/>
        <w:rPr>
          <w:rFonts w:ascii="Times New Roman" w:hAnsi="Times New Roman" w:cs="Times New Roman"/>
          <w:noProof/>
          <w:sz w:val="22"/>
          <w:szCs w:val="22"/>
        </w:rPr>
      </w:pPr>
      <w:r w:rsidRPr="002717A2">
        <w:rPr>
          <w:rFonts w:ascii="Times New Roman" w:hAnsi="Times New Roman" w:cs="Times New Roman"/>
          <w:noProof/>
          <w:sz w:val="22"/>
          <w:szCs w:val="22"/>
        </w:rPr>
        <w:lastRenderedPageBreak/>
        <w:t xml:space="preserve">AJ Ewunkem, LS Rodgers, D Campbell, C Staley, </w:t>
      </w:r>
      <w:r w:rsidRPr="002717A2">
        <w:rPr>
          <w:rFonts w:ascii="Times New Roman" w:hAnsi="Times New Roman" w:cs="Times New Roman"/>
          <w:noProof/>
          <w:sz w:val="22"/>
          <w:szCs w:val="22"/>
          <w:u w:val="single"/>
        </w:rPr>
        <w:t>K Subedi</w:t>
      </w:r>
      <w:r w:rsidRPr="002717A2">
        <w:rPr>
          <w:rFonts w:ascii="Times New Roman" w:hAnsi="Times New Roman" w:cs="Times New Roman"/>
          <w:noProof/>
          <w:sz w:val="22"/>
          <w:szCs w:val="22"/>
        </w:rPr>
        <w:t xml:space="preserve">, S Boyd, </w:t>
      </w:r>
      <w:hyperlink r:id="rId12" w:history="1">
        <w:r w:rsidRPr="002717A2">
          <w:rPr>
            <w:rFonts w:ascii="Times New Roman" w:hAnsi="Times New Roman" w:cs="Times New Roman"/>
            <w:noProof/>
            <w:sz w:val="22"/>
            <w:szCs w:val="22"/>
          </w:rPr>
          <w:t>Experimental Evolution of Magnetite Nanoparticle Resistance in Escherichia coli</w:t>
        </w:r>
      </w:hyperlink>
      <w:r w:rsidRPr="002717A2">
        <w:rPr>
          <w:rFonts w:ascii="Times New Roman" w:hAnsi="Times New Roman" w:cs="Times New Roman"/>
          <w:noProof/>
          <w:sz w:val="22"/>
          <w:szCs w:val="22"/>
        </w:rPr>
        <w:t xml:space="preserve">, </w:t>
      </w:r>
      <w:r w:rsidRPr="002717A2">
        <w:rPr>
          <w:rFonts w:ascii="Times New Roman" w:hAnsi="Times New Roman" w:cs="Times New Roman"/>
          <w:i/>
          <w:iCs/>
          <w:noProof/>
          <w:sz w:val="22"/>
          <w:szCs w:val="22"/>
        </w:rPr>
        <w:t>Nanomaterials,</w:t>
      </w:r>
      <w:r w:rsidRPr="002717A2">
        <w:rPr>
          <w:rFonts w:ascii="Times New Roman" w:hAnsi="Times New Roman" w:cs="Times New Roman"/>
          <w:noProof/>
          <w:sz w:val="22"/>
          <w:szCs w:val="22"/>
        </w:rPr>
        <w:t xml:space="preserve"> 2021</w:t>
      </w:r>
    </w:p>
    <w:p w14:paraId="6109DC5E" w14:textId="77777777" w:rsidR="001B5B61" w:rsidRPr="002717A2" w:rsidRDefault="002255E5" w:rsidP="002319C6">
      <w:pPr>
        <w:pStyle w:val="ListParagraph"/>
        <w:numPr>
          <w:ilvl w:val="0"/>
          <w:numId w:val="21"/>
        </w:numPr>
        <w:shd w:val="clear" w:color="auto" w:fill="FFFFFF"/>
        <w:rPr>
          <w:rFonts w:ascii="Times New Roman" w:hAnsi="Times New Roman" w:cs="Times New Roman"/>
          <w:noProof/>
          <w:sz w:val="22"/>
          <w:szCs w:val="22"/>
        </w:rPr>
      </w:pPr>
      <w:hyperlink r:id="rId13" w:history="1">
        <w:r w:rsidR="001B5B61" w:rsidRPr="002717A2">
          <w:rPr>
            <w:rFonts w:ascii="Times New Roman" w:hAnsi="Times New Roman" w:cs="Times New Roman"/>
            <w:noProof/>
            <w:sz w:val="22"/>
            <w:szCs w:val="22"/>
          </w:rPr>
          <w:t>Salam A. Ibrahim</w:t>
        </w:r>
      </w:hyperlink>
      <w:r w:rsidR="001B5B61" w:rsidRPr="002717A2">
        <w:rPr>
          <w:rFonts w:ascii="Times New Roman" w:hAnsi="Times New Roman" w:cs="Times New Roman"/>
          <w:noProof/>
          <w:sz w:val="22"/>
          <w:szCs w:val="22"/>
        </w:rPr>
        <w:t xml:space="preserve">, </w:t>
      </w:r>
      <w:hyperlink r:id="rId14" w:history="1">
        <w:r w:rsidR="001B5B61" w:rsidRPr="002717A2">
          <w:rPr>
            <w:rFonts w:ascii="Times New Roman" w:hAnsi="Times New Roman" w:cs="Times New Roman"/>
            <w:noProof/>
            <w:sz w:val="22"/>
            <w:szCs w:val="22"/>
          </w:rPr>
          <w:t xml:space="preserve">Rabin </w:t>
        </w:r>
      </w:hyperlink>
      <w:hyperlink r:id="rId15" w:history="1">
        <w:r w:rsidR="001B5B61" w:rsidRPr="002717A2">
          <w:rPr>
            <w:rFonts w:ascii="Times New Roman" w:hAnsi="Times New Roman" w:cs="Times New Roman"/>
            <w:noProof/>
            <w:sz w:val="22"/>
            <w:szCs w:val="22"/>
          </w:rPr>
          <w:t>Gyawali</w:t>
        </w:r>
      </w:hyperlink>
      <w:r w:rsidR="001B5B61" w:rsidRPr="002717A2">
        <w:rPr>
          <w:rFonts w:ascii="Times New Roman" w:hAnsi="Times New Roman" w:cs="Times New Roman"/>
          <w:noProof/>
          <w:sz w:val="22"/>
          <w:szCs w:val="22"/>
        </w:rPr>
        <w:t xml:space="preserve">, </w:t>
      </w:r>
      <w:hyperlink r:id="rId16" w:history="1">
        <w:r w:rsidR="001B5B61" w:rsidRPr="002717A2">
          <w:rPr>
            <w:rFonts w:ascii="Times New Roman" w:hAnsi="Times New Roman" w:cs="Times New Roman"/>
            <w:noProof/>
            <w:sz w:val="22"/>
            <w:szCs w:val="22"/>
          </w:rPr>
          <w:t xml:space="preserve">Saddam S. </w:t>
        </w:r>
      </w:hyperlink>
      <w:hyperlink r:id="rId17" w:history="1">
        <w:r w:rsidR="001B5B61" w:rsidRPr="002717A2">
          <w:rPr>
            <w:rFonts w:ascii="Times New Roman" w:hAnsi="Times New Roman" w:cs="Times New Roman"/>
            <w:noProof/>
            <w:sz w:val="22"/>
            <w:szCs w:val="22"/>
          </w:rPr>
          <w:t>Awaisheh</w:t>
        </w:r>
      </w:hyperlink>
      <w:r w:rsidR="001B5B61" w:rsidRPr="002717A2">
        <w:rPr>
          <w:rFonts w:ascii="Times New Roman" w:hAnsi="Times New Roman" w:cs="Times New Roman"/>
          <w:noProof/>
          <w:sz w:val="22"/>
          <w:szCs w:val="22"/>
        </w:rPr>
        <w:t xml:space="preserve">, </w:t>
      </w:r>
      <w:hyperlink r:id="rId18" w:history="1">
        <w:r w:rsidR="001B5B61" w:rsidRPr="002717A2">
          <w:rPr>
            <w:rFonts w:ascii="Times New Roman" w:hAnsi="Times New Roman" w:cs="Times New Roman"/>
            <w:noProof/>
            <w:sz w:val="22"/>
            <w:szCs w:val="22"/>
          </w:rPr>
          <w:t xml:space="preserve">Raphael D. </w:t>
        </w:r>
      </w:hyperlink>
      <w:hyperlink r:id="rId19" w:history="1">
        <w:r w:rsidR="001B5B61" w:rsidRPr="002717A2">
          <w:rPr>
            <w:rFonts w:ascii="Times New Roman" w:hAnsi="Times New Roman" w:cs="Times New Roman"/>
            <w:noProof/>
            <w:sz w:val="22"/>
            <w:szCs w:val="22"/>
          </w:rPr>
          <w:t>Ayivi</w:t>
        </w:r>
      </w:hyperlink>
      <w:r w:rsidR="001B5B61" w:rsidRPr="002717A2">
        <w:rPr>
          <w:rFonts w:ascii="Times New Roman" w:hAnsi="Times New Roman" w:cs="Times New Roman"/>
          <w:noProof/>
          <w:sz w:val="22"/>
          <w:szCs w:val="22"/>
        </w:rPr>
        <w:t xml:space="preserve">, </w:t>
      </w:r>
      <w:hyperlink r:id="rId20" w:history="1">
        <w:r w:rsidR="001B5B61" w:rsidRPr="002717A2">
          <w:rPr>
            <w:rFonts w:ascii="Times New Roman" w:hAnsi="Times New Roman" w:cs="Times New Roman"/>
            <w:noProof/>
            <w:sz w:val="22"/>
            <w:szCs w:val="22"/>
          </w:rPr>
          <w:t>Roberta C. Silva</w:t>
        </w:r>
      </w:hyperlink>
      <w:r w:rsidR="001B5B61" w:rsidRPr="002717A2">
        <w:rPr>
          <w:rFonts w:ascii="Times New Roman" w:hAnsi="Times New Roman" w:cs="Times New Roman"/>
          <w:noProof/>
          <w:sz w:val="22"/>
          <w:szCs w:val="22"/>
        </w:rPr>
        <w:t xml:space="preserve">, </w:t>
      </w:r>
      <w:hyperlink r:id="rId21" w:history="1">
        <w:r w:rsidR="001B5B61" w:rsidRPr="002717A2">
          <w:rPr>
            <w:rFonts w:ascii="Times New Roman" w:hAnsi="Times New Roman" w:cs="Times New Roman"/>
            <w:noProof/>
            <w:sz w:val="22"/>
            <w:szCs w:val="22"/>
            <w:u w:val="single"/>
          </w:rPr>
          <w:t>Kiran Subedi</w:t>
        </w:r>
      </w:hyperlink>
      <w:r w:rsidR="001B5B61" w:rsidRPr="002717A2">
        <w:rPr>
          <w:rFonts w:ascii="Times New Roman" w:hAnsi="Times New Roman" w:cs="Times New Roman"/>
          <w:noProof/>
          <w:sz w:val="22"/>
          <w:szCs w:val="22"/>
        </w:rPr>
        <w:t xml:space="preserve">, </w:t>
      </w:r>
      <w:hyperlink r:id="rId22" w:history="1">
        <w:r w:rsidR="001B5B61" w:rsidRPr="002717A2">
          <w:rPr>
            <w:rFonts w:ascii="Times New Roman" w:hAnsi="Times New Roman" w:cs="Times New Roman"/>
            <w:noProof/>
            <w:sz w:val="22"/>
            <w:szCs w:val="22"/>
          </w:rPr>
          <w:t>Sulaiman</w:t>
        </w:r>
      </w:hyperlink>
      <w:hyperlink r:id="rId23" w:history="1">
        <w:r w:rsidR="001B5B61" w:rsidRPr="002717A2">
          <w:rPr>
            <w:rFonts w:ascii="Times New Roman" w:hAnsi="Times New Roman" w:cs="Times New Roman"/>
            <w:noProof/>
            <w:sz w:val="22"/>
            <w:szCs w:val="22"/>
          </w:rPr>
          <w:t xml:space="preserve"> O. </w:t>
        </w:r>
      </w:hyperlink>
      <w:hyperlink r:id="rId24" w:history="1">
        <w:r w:rsidR="001B5B61" w:rsidRPr="002717A2">
          <w:rPr>
            <w:rFonts w:ascii="Times New Roman" w:hAnsi="Times New Roman" w:cs="Times New Roman"/>
            <w:noProof/>
            <w:sz w:val="22"/>
            <w:szCs w:val="22"/>
          </w:rPr>
          <w:t>Aljaloud</w:t>
        </w:r>
      </w:hyperlink>
      <w:r w:rsidR="001B5B61" w:rsidRPr="002717A2">
        <w:rPr>
          <w:rFonts w:ascii="Times New Roman" w:hAnsi="Times New Roman" w:cs="Times New Roman"/>
          <w:noProof/>
          <w:sz w:val="22"/>
          <w:szCs w:val="22"/>
        </w:rPr>
        <w:t xml:space="preserve">, </w:t>
      </w:r>
      <w:hyperlink r:id="rId25" w:history="1">
        <w:r w:rsidR="001B5B61" w:rsidRPr="002717A2">
          <w:rPr>
            <w:rFonts w:ascii="Times New Roman" w:hAnsi="Times New Roman" w:cs="Times New Roman"/>
            <w:noProof/>
            <w:sz w:val="22"/>
            <w:szCs w:val="22"/>
          </w:rPr>
          <w:t>Shahida Anusha Siddiqui</w:t>
        </w:r>
      </w:hyperlink>
      <w:r w:rsidR="001B5B61" w:rsidRPr="002717A2">
        <w:rPr>
          <w:rFonts w:ascii="Times New Roman" w:hAnsi="Times New Roman" w:cs="Times New Roman"/>
          <w:noProof/>
          <w:sz w:val="22"/>
          <w:szCs w:val="22"/>
        </w:rPr>
        <w:t xml:space="preserve"> and </w:t>
      </w:r>
      <w:hyperlink r:id="rId26" w:history="1">
        <w:r w:rsidR="001B5B61" w:rsidRPr="002717A2">
          <w:rPr>
            <w:rFonts w:ascii="Times New Roman" w:hAnsi="Times New Roman" w:cs="Times New Roman"/>
            <w:noProof/>
            <w:sz w:val="22"/>
            <w:szCs w:val="22"/>
          </w:rPr>
          <w:t xml:space="preserve">Albert </w:t>
        </w:r>
      </w:hyperlink>
      <w:hyperlink r:id="rId27" w:history="1">
        <w:r w:rsidR="001B5B61" w:rsidRPr="002717A2">
          <w:rPr>
            <w:rFonts w:ascii="Times New Roman" w:hAnsi="Times New Roman" w:cs="Times New Roman"/>
            <w:noProof/>
            <w:sz w:val="22"/>
            <w:szCs w:val="22"/>
          </w:rPr>
          <w:t>Krastanov</w:t>
        </w:r>
      </w:hyperlink>
      <w:r w:rsidR="001B5B61" w:rsidRPr="002717A2">
        <w:rPr>
          <w:rFonts w:ascii="Times New Roman" w:hAnsi="Times New Roman" w:cs="Times New Roman"/>
          <w:noProof/>
          <w:sz w:val="22"/>
          <w:szCs w:val="22"/>
        </w:rPr>
        <w:t xml:space="preserve">, Fermented foods and probiotics: An approach to lactose intolerance, </w:t>
      </w:r>
      <w:r w:rsidR="001B5B61" w:rsidRPr="002717A2">
        <w:rPr>
          <w:rFonts w:ascii="Times New Roman" w:hAnsi="Times New Roman" w:cs="Times New Roman"/>
          <w:i/>
          <w:iCs/>
          <w:noProof/>
          <w:sz w:val="22"/>
          <w:szCs w:val="22"/>
        </w:rPr>
        <w:t xml:space="preserve"> Journal of Dairy Research</w:t>
      </w:r>
      <w:r w:rsidR="001B5B61" w:rsidRPr="002717A2">
        <w:rPr>
          <w:rFonts w:ascii="Times New Roman" w:hAnsi="Times New Roman" w:cs="Times New Roman"/>
          <w:noProof/>
          <w:sz w:val="22"/>
          <w:szCs w:val="22"/>
        </w:rPr>
        <w:t>, 2021</w:t>
      </w:r>
    </w:p>
    <w:p w14:paraId="037F5DA6" w14:textId="5D20F5F2" w:rsidR="008D0A92" w:rsidRPr="002717A2" w:rsidRDefault="0096397F" w:rsidP="002319C6">
      <w:pPr>
        <w:pStyle w:val="ListParagraph"/>
        <w:numPr>
          <w:ilvl w:val="0"/>
          <w:numId w:val="21"/>
        </w:numPr>
        <w:shd w:val="clear" w:color="auto" w:fill="FFFFFF"/>
        <w:rPr>
          <w:rFonts w:ascii="Times New Roman" w:hAnsi="Times New Roman" w:cs="Times New Roman"/>
          <w:noProof/>
          <w:sz w:val="22"/>
          <w:szCs w:val="22"/>
        </w:rPr>
      </w:pPr>
      <w:r w:rsidRPr="002717A2">
        <w:rPr>
          <w:rFonts w:ascii="Times New Roman" w:hAnsi="Times New Roman" w:cs="Times New Roman"/>
          <w:noProof/>
          <w:sz w:val="22"/>
          <w:szCs w:val="22"/>
        </w:rPr>
        <w:t xml:space="preserve">Idowu Atoloye, Ifeoluwa Adesina, Harmandeep Sharma, </w:t>
      </w:r>
      <w:r w:rsidRPr="002717A2">
        <w:rPr>
          <w:rFonts w:ascii="Times New Roman" w:hAnsi="Times New Roman" w:cs="Times New Roman"/>
          <w:noProof/>
          <w:sz w:val="22"/>
          <w:szCs w:val="22"/>
          <w:u w:val="single"/>
        </w:rPr>
        <w:t>Kiran Subedi</w:t>
      </w:r>
      <w:r w:rsidRPr="002717A2">
        <w:rPr>
          <w:rFonts w:ascii="Times New Roman" w:hAnsi="Times New Roman" w:cs="Times New Roman"/>
          <w:noProof/>
          <w:sz w:val="22"/>
          <w:szCs w:val="22"/>
        </w:rPr>
        <w:t xml:space="preserve">, Chyi-Lyi (Kathleen) Liang, Abolghasem Shahbazi, Arnab Bhowmik, Hemp biochar impacts on biological soil health indicators across different soil types and moisture cycles, </w:t>
      </w:r>
      <w:r w:rsidRPr="002717A2">
        <w:rPr>
          <w:rFonts w:ascii="Times New Roman" w:hAnsi="Times New Roman" w:cs="Times New Roman"/>
          <w:i/>
          <w:iCs/>
          <w:noProof/>
          <w:sz w:val="22"/>
          <w:szCs w:val="22"/>
        </w:rPr>
        <w:t xml:space="preserve">PLOS ONE, </w:t>
      </w:r>
      <w:r w:rsidRPr="002717A2">
        <w:rPr>
          <w:rFonts w:ascii="Times New Roman" w:hAnsi="Times New Roman" w:cs="Times New Roman"/>
          <w:noProof/>
          <w:sz w:val="22"/>
          <w:szCs w:val="22"/>
        </w:rPr>
        <w:t>202</w:t>
      </w:r>
      <w:r w:rsidR="0070439B" w:rsidRPr="002717A2">
        <w:rPr>
          <w:rFonts w:ascii="Times New Roman" w:hAnsi="Times New Roman" w:cs="Times New Roman"/>
          <w:noProof/>
          <w:sz w:val="22"/>
          <w:szCs w:val="22"/>
        </w:rPr>
        <w:t>2</w:t>
      </w:r>
    </w:p>
    <w:p w14:paraId="251FBB4A" w14:textId="50B3B88E" w:rsidR="00CA5FC6" w:rsidRPr="002717A2" w:rsidRDefault="00CA5FC6" w:rsidP="002319C6">
      <w:pPr>
        <w:pStyle w:val="ListParagraph"/>
        <w:numPr>
          <w:ilvl w:val="0"/>
          <w:numId w:val="21"/>
        </w:numPr>
        <w:shd w:val="clear" w:color="auto" w:fill="FFFFFF"/>
        <w:rPr>
          <w:rFonts w:ascii="Times New Roman" w:hAnsi="Times New Roman" w:cs="Times New Roman"/>
          <w:noProof/>
          <w:sz w:val="22"/>
          <w:szCs w:val="22"/>
        </w:rPr>
      </w:pPr>
      <w:r w:rsidRPr="002717A2">
        <w:rPr>
          <w:rFonts w:ascii="Times New Roman" w:hAnsi="Times New Roman" w:cs="Times New Roman"/>
          <w:noProof/>
          <w:sz w:val="22"/>
          <w:szCs w:val="22"/>
        </w:rPr>
        <w:t>DK Poudel, P Niraula, H Aryal, B Budhathoki, S Phuyal, R Marahatha,</w:t>
      </w:r>
      <w:r w:rsidR="002717A2" w:rsidRPr="002717A2">
        <w:rPr>
          <w:rFonts w:ascii="Times New Roman" w:hAnsi="Times New Roman" w:cs="Times New Roman"/>
          <w:noProof/>
          <w:sz w:val="22"/>
          <w:szCs w:val="22"/>
        </w:rPr>
        <w:t xml:space="preserve"> </w:t>
      </w:r>
      <w:r w:rsidR="002717A2" w:rsidRPr="002717A2">
        <w:rPr>
          <w:rFonts w:ascii="Times New Roman" w:hAnsi="Times New Roman" w:cs="Times New Roman"/>
          <w:noProof/>
          <w:sz w:val="22"/>
          <w:szCs w:val="22"/>
          <w:u w:val="single"/>
        </w:rPr>
        <w:t>K Subedi</w:t>
      </w:r>
      <w:r w:rsidR="002717A2" w:rsidRPr="002717A2">
        <w:rPr>
          <w:rFonts w:ascii="Times New Roman" w:hAnsi="Times New Roman" w:cs="Times New Roman"/>
          <w:noProof/>
          <w:sz w:val="22"/>
          <w:szCs w:val="22"/>
        </w:rPr>
        <w:t>,</w:t>
      </w:r>
      <w:r w:rsidRPr="002717A2">
        <w:rPr>
          <w:rFonts w:ascii="Times New Roman" w:hAnsi="Times New Roman" w:cs="Times New Roman"/>
          <w:noProof/>
          <w:sz w:val="22"/>
          <w:szCs w:val="22"/>
        </w:rPr>
        <w:t xml:space="preserve"> </w:t>
      </w:r>
      <w:hyperlink r:id="rId28" w:history="1">
        <w:r w:rsidRPr="002717A2">
          <w:rPr>
            <w:rFonts w:ascii="Times New Roman" w:hAnsi="Times New Roman" w:cs="Times New Roman"/>
            <w:noProof/>
            <w:sz w:val="22"/>
            <w:szCs w:val="22"/>
          </w:rPr>
          <w:t>Plant-Mediated Green Synthesis of Ag NPs and Their Possible Applications: A Critical Review</w:t>
        </w:r>
      </w:hyperlink>
      <w:r w:rsidRPr="002717A2">
        <w:rPr>
          <w:rFonts w:ascii="Times New Roman" w:hAnsi="Times New Roman" w:cs="Times New Roman"/>
          <w:noProof/>
          <w:sz w:val="22"/>
          <w:szCs w:val="22"/>
        </w:rPr>
        <w:t>, Journal of Nanotechnology 2022</w:t>
      </w:r>
    </w:p>
    <w:p w14:paraId="4D60C3D9" w14:textId="704F2A3A" w:rsidR="00CA5FC6" w:rsidRPr="002717A2" w:rsidRDefault="00CA5FC6" w:rsidP="002319C6">
      <w:pPr>
        <w:pStyle w:val="ListParagraph"/>
        <w:numPr>
          <w:ilvl w:val="0"/>
          <w:numId w:val="21"/>
        </w:numPr>
        <w:shd w:val="clear" w:color="auto" w:fill="FFFFFF"/>
        <w:rPr>
          <w:rFonts w:ascii="Times New Roman" w:hAnsi="Times New Roman" w:cs="Times New Roman"/>
          <w:noProof/>
          <w:sz w:val="22"/>
          <w:szCs w:val="22"/>
        </w:rPr>
      </w:pPr>
      <w:r w:rsidRPr="002717A2">
        <w:rPr>
          <w:rFonts w:ascii="Times New Roman" w:hAnsi="Times New Roman" w:cs="Times New Roman"/>
          <w:noProof/>
          <w:sz w:val="22"/>
          <w:szCs w:val="22"/>
        </w:rPr>
        <w:t xml:space="preserve">JR Robinson, OS Isikhuemhen, FN Anike, </w:t>
      </w:r>
      <w:r w:rsidRPr="002717A2">
        <w:rPr>
          <w:rFonts w:ascii="Times New Roman" w:hAnsi="Times New Roman" w:cs="Times New Roman"/>
          <w:noProof/>
          <w:sz w:val="22"/>
          <w:szCs w:val="22"/>
          <w:u w:val="single"/>
        </w:rPr>
        <w:t>K Subedi</w:t>
      </w:r>
      <w:r w:rsidRPr="002717A2">
        <w:rPr>
          <w:rFonts w:ascii="Times New Roman" w:hAnsi="Times New Roman" w:cs="Times New Roman"/>
          <w:noProof/>
          <w:sz w:val="22"/>
          <w:szCs w:val="22"/>
        </w:rPr>
        <w:t xml:space="preserve">, </w:t>
      </w:r>
      <w:hyperlink r:id="rId29" w:history="1">
        <w:r w:rsidRPr="002717A2">
          <w:rPr>
            <w:rFonts w:ascii="Times New Roman" w:hAnsi="Times New Roman" w:cs="Times New Roman"/>
            <w:noProof/>
            <w:sz w:val="22"/>
            <w:szCs w:val="22"/>
          </w:rPr>
          <w:t>Physiological Response of Saccharomyces cerevisiae to Silver Stress</w:t>
        </w:r>
      </w:hyperlink>
      <w:r w:rsidRPr="002717A2">
        <w:rPr>
          <w:rFonts w:ascii="Times New Roman" w:hAnsi="Times New Roman" w:cs="Times New Roman"/>
          <w:noProof/>
          <w:sz w:val="22"/>
          <w:szCs w:val="22"/>
        </w:rPr>
        <w:t>, Journal of Fungi 8 (5), 539, 2022</w:t>
      </w:r>
      <w:r w:rsidR="00585DA7" w:rsidRPr="002717A2">
        <w:rPr>
          <w:rFonts w:ascii="Times New Roman" w:hAnsi="Times New Roman" w:cs="Times New Roman"/>
          <w:noProof/>
          <w:sz w:val="22"/>
          <w:szCs w:val="22"/>
        </w:rPr>
        <w:t>.</w:t>
      </w:r>
    </w:p>
    <w:p w14:paraId="0C3F2198" w14:textId="0931730C" w:rsidR="009F4B24" w:rsidRPr="002717A2" w:rsidRDefault="00905B9C" w:rsidP="002319C6">
      <w:pPr>
        <w:pStyle w:val="ListParagraph"/>
        <w:numPr>
          <w:ilvl w:val="0"/>
          <w:numId w:val="21"/>
        </w:numPr>
        <w:shd w:val="clear" w:color="auto" w:fill="FFFFFF"/>
        <w:rPr>
          <w:rFonts w:ascii="Times New Roman" w:hAnsi="Times New Roman" w:cs="Times New Roman"/>
          <w:noProof/>
          <w:sz w:val="22"/>
          <w:szCs w:val="22"/>
        </w:rPr>
      </w:pPr>
      <w:r w:rsidRPr="002717A2">
        <w:rPr>
          <w:rFonts w:ascii="Times New Roman" w:hAnsi="Times New Roman" w:cs="Times New Roman"/>
          <w:noProof/>
          <w:sz w:val="22"/>
          <w:szCs w:val="22"/>
        </w:rPr>
        <w:t xml:space="preserve">Brice, Rosetta M., Peter A. Dele, Kelechi A. Ike, Yasmine A. Shaw, Lydia K. Olagunju, Oluteru E. Orimaye, </w:t>
      </w:r>
      <w:r w:rsidRPr="002717A2">
        <w:rPr>
          <w:rFonts w:ascii="Times New Roman" w:hAnsi="Times New Roman" w:cs="Times New Roman"/>
          <w:noProof/>
          <w:sz w:val="22"/>
          <w:szCs w:val="22"/>
          <w:u w:val="single"/>
        </w:rPr>
        <w:t>Kiran Subedi,</w:t>
      </w:r>
      <w:r w:rsidRPr="002717A2">
        <w:rPr>
          <w:rFonts w:ascii="Times New Roman" w:hAnsi="Times New Roman" w:cs="Times New Roman"/>
          <w:noProof/>
          <w:sz w:val="22"/>
          <w:szCs w:val="22"/>
        </w:rPr>
        <w:t xml:space="preserve"> and Uchenna Y. Anele. "Effects of Essential Oil Blends on In Vitro Apparent and Truly Degradable Dry Matter, Efficiency of Microbial Production, Total Short-Chain Fatty Acids and Greenhouse Gas Emissions of Two Dairy Cow Diets." Animals 12, no. 17 (</w:t>
      </w:r>
      <w:r w:rsidRPr="00886E2F">
        <w:rPr>
          <w:rFonts w:ascii="Times New Roman" w:hAnsi="Times New Roman" w:cs="Times New Roman"/>
          <w:b/>
          <w:bCs/>
          <w:noProof/>
          <w:sz w:val="22"/>
          <w:szCs w:val="22"/>
        </w:rPr>
        <w:t>2022</w:t>
      </w:r>
      <w:r w:rsidRPr="002717A2">
        <w:rPr>
          <w:rFonts w:ascii="Times New Roman" w:hAnsi="Times New Roman" w:cs="Times New Roman"/>
          <w:noProof/>
          <w:sz w:val="22"/>
          <w:szCs w:val="22"/>
        </w:rPr>
        <w:t>): 2185.</w:t>
      </w:r>
    </w:p>
    <w:p w14:paraId="50113313" w14:textId="233F9F39" w:rsidR="04CB56AB" w:rsidRPr="00792B63" w:rsidRDefault="04CB56AB" w:rsidP="00792B63">
      <w:pPr>
        <w:pStyle w:val="Heading4"/>
        <w:numPr>
          <w:ilvl w:val="0"/>
          <w:numId w:val="21"/>
        </w:numPr>
        <w:shd w:val="clear" w:color="auto" w:fill="FFFFFF"/>
        <w:spacing w:before="0"/>
        <w:rPr>
          <w:rFonts w:ascii="Times New Roman" w:eastAsiaTheme="minorEastAsia" w:hAnsi="Times New Roman" w:cs="Times New Roman"/>
          <w:i w:val="0"/>
          <w:iCs w:val="0"/>
          <w:noProof/>
          <w:color w:val="auto"/>
          <w:sz w:val="22"/>
          <w:szCs w:val="22"/>
        </w:rPr>
      </w:pPr>
      <w:r w:rsidRPr="00792B63">
        <w:rPr>
          <w:rFonts w:ascii="Times New Roman" w:eastAsiaTheme="minorEastAsia" w:hAnsi="Times New Roman" w:cs="Times New Roman"/>
          <w:i w:val="0"/>
          <w:iCs w:val="0"/>
          <w:noProof/>
          <w:color w:val="auto"/>
          <w:sz w:val="22"/>
          <w:szCs w:val="22"/>
        </w:rPr>
        <w:t xml:space="preserve">Bhattarai, M.K.; Ashie, M.D.; Dugu, S.; </w:t>
      </w:r>
      <w:r w:rsidRPr="00792B63">
        <w:rPr>
          <w:rFonts w:ascii="Times New Roman" w:eastAsiaTheme="minorEastAsia" w:hAnsi="Times New Roman" w:cs="Times New Roman"/>
          <w:i w:val="0"/>
          <w:iCs w:val="0"/>
          <w:noProof/>
          <w:color w:val="auto"/>
          <w:sz w:val="22"/>
          <w:szCs w:val="22"/>
          <w:u w:val="single"/>
        </w:rPr>
        <w:t>Subedi, K</w:t>
      </w:r>
      <w:r w:rsidRPr="00792B63">
        <w:rPr>
          <w:rFonts w:ascii="Times New Roman" w:eastAsiaTheme="minorEastAsia" w:hAnsi="Times New Roman" w:cs="Times New Roman"/>
          <w:i w:val="0"/>
          <w:iCs w:val="0"/>
          <w:noProof/>
          <w:color w:val="auto"/>
          <w:sz w:val="22"/>
          <w:szCs w:val="22"/>
        </w:rPr>
        <w:t>.; Bastakoti, B.P.; Morell, G.; Katiyar, R.S. Block Copolymer-Assisted Synthesis of Iron Oxide Nanoparticles for Effective Removal of Congo Red. Molecules</w:t>
      </w:r>
      <w:r w:rsidRPr="00792B63">
        <w:rPr>
          <w:rFonts w:ascii="Times New Roman" w:eastAsiaTheme="minorEastAsia" w:hAnsi="Times New Roman" w:cs="Times New Roman"/>
          <w:b/>
          <w:bCs/>
          <w:i w:val="0"/>
          <w:iCs w:val="0"/>
          <w:noProof/>
          <w:color w:val="auto"/>
          <w:sz w:val="22"/>
          <w:szCs w:val="22"/>
        </w:rPr>
        <w:t xml:space="preserve"> 2023</w:t>
      </w:r>
      <w:r w:rsidRPr="00792B63">
        <w:rPr>
          <w:rFonts w:ascii="Times New Roman" w:eastAsiaTheme="minorEastAsia" w:hAnsi="Times New Roman" w:cs="Times New Roman"/>
          <w:i w:val="0"/>
          <w:iCs w:val="0"/>
          <w:noProof/>
          <w:color w:val="auto"/>
          <w:sz w:val="22"/>
          <w:szCs w:val="22"/>
        </w:rPr>
        <w:t xml:space="preserve">, 28, 1914. </w:t>
      </w:r>
    </w:p>
    <w:p w14:paraId="31734054" w14:textId="7155B614" w:rsidR="5AEA87E5" w:rsidRPr="002717A2" w:rsidRDefault="5AEA87E5" w:rsidP="002319C6">
      <w:pPr>
        <w:pStyle w:val="ListParagraph"/>
        <w:numPr>
          <w:ilvl w:val="0"/>
          <w:numId w:val="21"/>
        </w:numPr>
        <w:shd w:val="clear" w:color="auto" w:fill="FFFFFF" w:themeFill="background1"/>
        <w:rPr>
          <w:rFonts w:ascii="Times New Roman" w:eastAsia="Times New Roman" w:hAnsi="Times New Roman" w:cs="Times New Roman"/>
          <w:noProof/>
          <w:color w:val="000000" w:themeColor="text1"/>
          <w:sz w:val="22"/>
          <w:szCs w:val="22"/>
        </w:rPr>
      </w:pPr>
      <w:r w:rsidRPr="002717A2">
        <w:rPr>
          <w:rFonts w:ascii="Times New Roman" w:eastAsia="Times New Roman" w:hAnsi="Times New Roman" w:cs="Times New Roman"/>
          <w:noProof/>
          <w:color w:val="000000" w:themeColor="text1"/>
          <w:sz w:val="22"/>
          <w:szCs w:val="22"/>
        </w:rPr>
        <w:t xml:space="preserve"> Lydia K. Olagunju, Omoanghe S. Isikhuemhen *, Peter A. Dele, Felicia N. Anike, Kelechi A. Ike, Yasmine Shaw, Rosetta M. Brice, Oluteru E. Orimaye, Michael Wuaku, Brandon G. Essick, Nathan Holt, Nkese S. Udombang, Judith O.</w:t>
      </w:r>
      <w:r w:rsidR="51CDBBE4" w:rsidRPr="002717A2">
        <w:rPr>
          <w:rFonts w:ascii="Times New Roman" w:eastAsia="Times New Roman" w:hAnsi="Times New Roman" w:cs="Times New Roman"/>
          <w:noProof/>
          <w:color w:val="000000" w:themeColor="text1"/>
          <w:sz w:val="22"/>
          <w:szCs w:val="22"/>
        </w:rPr>
        <w:t xml:space="preserve"> </w:t>
      </w:r>
      <w:r w:rsidRPr="002717A2">
        <w:rPr>
          <w:rFonts w:ascii="Times New Roman" w:eastAsia="Times New Roman" w:hAnsi="Times New Roman" w:cs="Times New Roman"/>
          <w:noProof/>
          <w:color w:val="000000" w:themeColor="text1"/>
          <w:sz w:val="22"/>
          <w:szCs w:val="22"/>
        </w:rPr>
        <w:t xml:space="preserve">Enemudo, </w:t>
      </w:r>
      <w:r w:rsidRPr="002717A2">
        <w:rPr>
          <w:rFonts w:ascii="Times New Roman" w:eastAsia="Times New Roman" w:hAnsi="Times New Roman" w:cs="Times New Roman"/>
          <w:noProof/>
          <w:color w:val="000000" w:themeColor="text1"/>
          <w:sz w:val="22"/>
          <w:szCs w:val="22"/>
          <w:u w:val="single"/>
        </w:rPr>
        <w:t>Kiran Subedi</w:t>
      </w:r>
      <w:r w:rsidRPr="002717A2">
        <w:rPr>
          <w:rFonts w:ascii="Times New Roman" w:eastAsia="Times New Roman" w:hAnsi="Times New Roman" w:cs="Times New Roman"/>
          <w:noProof/>
          <w:color w:val="000000" w:themeColor="text1"/>
          <w:sz w:val="22"/>
          <w:szCs w:val="22"/>
        </w:rPr>
        <w:t>, Uchenna Y. Anele,</w:t>
      </w:r>
      <w:r w:rsidR="13609AA3" w:rsidRPr="002717A2">
        <w:rPr>
          <w:rFonts w:ascii="Times New Roman" w:eastAsia="Times New Roman" w:hAnsi="Times New Roman" w:cs="Times New Roman"/>
          <w:noProof/>
          <w:color w:val="000000" w:themeColor="text1"/>
          <w:sz w:val="22"/>
          <w:szCs w:val="22"/>
        </w:rPr>
        <w:t xml:space="preserve"> “</w:t>
      </w:r>
      <w:r w:rsidRPr="002717A2">
        <w:rPr>
          <w:rFonts w:ascii="Times New Roman" w:eastAsia="Times New Roman" w:hAnsi="Times New Roman" w:cs="Times New Roman"/>
          <w:noProof/>
          <w:color w:val="000000" w:themeColor="text1"/>
          <w:sz w:val="22"/>
          <w:szCs w:val="22"/>
        </w:rPr>
        <w:t xml:space="preserve">Effects of Pleurotus ostreatus incubation period on chemical composition and nutrient availability of solid-state fermented corn stover,” </w:t>
      </w:r>
      <w:r w:rsidR="00ED4E4C" w:rsidRPr="002717A2">
        <w:rPr>
          <w:rFonts w:ascii="Times New Roman" w:eastAsia="Times New Roman" w:hAnsi="Times New Roman" w:cs="Times New Roman"/>
          <w:noProof/>
          <w:color w:val="000000" w:themeColor="text1"/>
          <w:sz w:val="22"/>
          <w:szCs w:val="22"/>
        </w:rPr>
        <w:t xml:space="preserve">Animals, </w:t>
      </w:r>
      <w:r w:rsidR="2A4B8B5C" w:rsidRPr="00886E2F">
        <w:rPr>
          <w:rFonts w:ascii="Times New Roman" w:eastAsia="Times New Roman" w:hAnsi="Times New Roman" w:cs="Times New Roman"/>
          <w:b/>
          <w:bCs/>
          <w:noProof/>
          <w:color w:val="000000" w:themeColor="text1"/>
          <w:sz w:val="22"/>
          <w:szCs w:val="22"/>
        </w:rPr>
        <w:t>2023</w:t>
      </w:r>
      <w:r w:rsidR="2A4B8B5C" w:rsidRPr="002717A2">
        <w:rPr>
          <w:rFonts w:ascii="Times New Roman" w:eastAsia="Times New Roman" w:hAnsi="Times New Roman" w:cs="Times New Roman"/>
          <w:noProof/>
          <w:color w:val="000000" w:themeColor="text1"/>
          <w:sz w:val="22"/>
          <w:szCs w:val="22"/>
        </w:rPr>
        <w:t>.</w:t>
      </w:r>
    </w:p>
    <w:p w14:paraId="21065FB5" w14:textId="4A7E1F3C" w:rsidR="1EB1224C" w:rsidRPr="002717A2" w:rsidRDefault="1EB1224C" w:rsidP="002319C6">
      <w:pPr>
        <w:pStyle w:val="ListParagraph"/>
        <w:numPr>
          <w:ilvl w:val="0"/>
          <w:numId w:val="21"/>
        </w:numPr>
        <w:shd w:val="clear" w:color="auto" w:fill="FFFFFF" w:themeFill="background1"/>
        <w:rPr>
          <w:rFonts w:ascii="Times New Roman" w:hAnsi="Times New Roman" w:cs="Times New Roman"/>
          <w:noProof/>
          <w:sz w:val="22"/>
          <w:szCs w:val="22"/>
        </w:rPr>
      </w:pPr>
      <w:r w:rsidRPr="002717A2">
        <w:rPr>
          <w:rFonts w:ascii="Times New Roman" w:eastAsia="Times New Roman" w:hAnsi="Times New Roman" w:cs="Times New Roman"/>
          <w:noProof/>
          <w:color w:val="000000" w:themeColor="text1"/>
          <w:sz w:val="22"/>
          <w:szCs w:val="22"/>
        </w:rPr>
        <w:t xml:space="preserve">Tettey, Felix; Saudi, Sheikh; Davies, Davies ; Shrestha, Sita; Johnson, Kalene; Fialkova, Svitlana; </w:t>
      </w:r>
      <w:r w:rsidRPr="002717A2">
        <w:rPr>
          <w:rFonts w:ascii="Times New Roman" w:eastAsia="Times New Roman" w:hAnsi="Times New Roman" w:cs="Times New Roman"/>
          <w:noProof/>
          <w:color w:val="000000" w:themeColor="text1"/>
          <w:sz w:val="22"/>
          <w:szCs w:val="22"/>
          <w:u w:val="single"/>
        </w:rPr>
        <w:t>Subedi, Kiran</w:t>
      </w:r>
      <w:r w:rsidRPr="002717A2">
        <w:rPr>
          <w:rFonts w:ascii="Times New Roman" w:eastAsia="Times New Roman" w:hAnsi="Times New Roman" w:cs="Times New Roman"/>
          <w:noProof/>
          <w:color w:val="000000" w:themeColor="text1"/>
          <w:sz w:val="22"/>
          <w:szCs w:val="22"/>
        </w:rPr>
        <w:t>; Bastakoti, Bishunu; Sankar, Jagannathan; Desai, Salil; Bhattarai, Narayan</w:t>
      </w:r>
      <w:r w:rsidR="68408B65" w:rsidRPr="002717A2">
        <w:rPr>
          <w:rFonts w:ascii="Times New Roman" w:eastAsia="Times New Roman" w:hAnsi="Times New Roman" w:cs="Times New Roman"/>
          <w:noProof/>
          <w:color w:val="000000" w:themeColor="text1"/>
          <w:sz w:val="22"/>
          <w:szCs w:val="22"/>
        </w:rPr>
        <w:t xml:space="preserve"> , "Fabrication and Characterization of Zn Particles Incorporated Fibrous Scaffolds for Potential Application in Tissue Healing and Regeneration" </w:t>
      </w:r>
      <w:r w:rsidR="00EC6B29" w:rsidRPr="002717A2">
        <w:rPr>
          <w:rFonts w:ascii="Times New Roman" w:eastAsia="Times New Roman" w:hAnsi="Times New Roman" w:cs="Times New Roman"/>
          <w:noProof/>
          <w:color w:val="000000" w:themeColor="text1"/>
          <w:sz w:val="22"/>
          <w:szCs w:val="22"/>
        </w:rPr>
        <w:t xml:space="preserve"> ACS Applied Materials &amp; Interfaces </w:t>
      </w:r>
      <w:r w:rsidR="00EC6B29" w:rsidRPr="00886E2F">
        <w:rPr>
          <w:rFonts w:ascii="Times New Roman" w:eastAsia="Times New Roman" w:hAnsi="Times New Roman" w:cs="Times New Roman"/>
          <w:b/>
          <w:bCs/>
          <w:noProof/>
          <w:color w:val="000000" w:themeColor="text1"/>
          <w:sz w:val="22"/>
          <w:szCs w:val="22"/>
        </w:rPr>
        <w:t>2023</w:t>
      </w:r>
      <w:r w:rsidR="00EC6B29" w:rsidRPr="002717A2">
        <w:rPr>
          <w:rFonts w:ascii="Times New Roman" w:eastAsia="Times New Roman" w:hAnsi="Times New Roman" w:cs="Times New Roman"/>
          <w:noProof/>
          <w:color w:val="000000" w:themeColor="text1"/>
          <w:sz w:val="22"/>
          <w:szCs w:val="22"/>
        </w:rPr>
        <w:t xml:space="preserve"> 15 (42)</w:t>
      </w:r>
    </w:p>
    <w:p w14:paraId="2984877A" w14:textId="5D058056" w:rsidR="68408B65" w:rsidRPr="002717A2" w:rsidRDefault="68408B65" w:rsidP="002319C6">
      <w:pPr>
        <w:pStyle w:val="ListParagraph"/>
        <w:numPr>
          <w:ilvl w:val="0"/>
          <w:numId w:val="21"/>
        </w:numPr>
        <w:shd w:val="clear" w:color="auto" w:fill="FFFFFF" w:themeFill="background1"/>
        <w:rPr>
          <w:rFonts w:ascii="Times New Roman" w:eastAsia="Times New Roman" w:hAnsi="Times New Roman" w:cs="Times New Roman"/>
          <w:noProof/>
          <w:color w:val="000000" w:themeColor="text1"/>
          <w:sz w:val="22"/>
          <w:szCs w:val="22"/>
        </w:rPr>
      </w:pPr>
      <w:r w:rsidRPr="002717A2">
        <w:rPr>
          <w:rFonts w:ascii="Times New Roman" w:eastAsia="Times New Roman" w:hAnsi="Times New Roman" w:cs="Times New Roman"/>
          <w:noProof/>
          <w:color w:val="000000" w:themeColor="text1"/>
          <w:sz w:val="22"/>
          <w:szCs w:val="22"/>
        </w:rPr>
        <w:t xml:space="preserve">Joshua Fiadorwu, </w:t>
      </w:r>
      <w:r w:rsidRPr="002717A2">
        <w:rPr>
          <w:rFonts w:ascii="Times New Roman" w:eastAsia="Times New Roman" w:hAnsi="Times New Roman" w:cs="Times New Roman"/>
          <w:noProof/>
          <w:color w:val="000000" w:themeColor="text1"/>
          <w:sz w:val="22"/>
          <w:szCs w:val="22"/>
          <w:u w:val="single"/>
        </w:rPr>
        <w:t>Kiran Subedi</w:t>
      </w:r>
      <w:r w:rsidRPr="002717A2">
        <w:rPr>
          <w:rFonts w:ascii="Times New Roman" w:eastAsia="Times New Roman" w:hAnsi="Times New Roman" w:cs="Times New Roman"/>
          <w:noProof/>
          <w:color w:val="000000" w:themeColor="text1"/>
          <w:sz w:val="22"/>
          <w:szCs w:val="22"/>
        </w:rPr>
        <w:t>, Daniel A Todd, Mufeed M Basti,” Multipronged Approach to Profiling Metabolites in Beta Vulgaris L Dried Pulp Extracts Using Chromatography, NMR, and Other Spectroscopy Methods</w:t>
      </w:r>
      <w:r w:rsidR="00CE3755" w:rsidRPr="002717A2">
        <w:rPr>
          <w:rFonts w:ascii="Times New Roman" w:eastAsia="Times New Roman" w:hAnsi="Times New Roman" w:cs="Times New Roman"/>
          <w:noProof/>
          <w:color w:val="000000" w:themeColor="text1"/>
          <w:sz w:val="22"/>
          <w:szCs w:val="22"/>
        </w:rPr>
        <w:t>, Foods, 2023</w:t>
      </w:r>
      <w:r w:rsidR="00EC6B29" w:rsidRPr="002717A2">
        <w:rPr>
          <w:rFonts w:ascii="Times New Roman" w:eastAsia="Times New Roman" w:hAnsi="Times New Roman" w:cs="Times New Roman"/>
          <w:noProof/>
          <w:color w:val="000000" w:themeColor="text1"/>
          <w:sz w:val="22"/>
          <w:szCs w:val="22"/>
        </w:rPr>
        <w:t>, 12, 3510</w:t>
      </w:r>
    </w:p>
    <w:p w14:paraId="01EADC84" w14:textId="2FF68E9F" w:rsidR="004B6D6E" w:rsidRDefault="004B6D6E" w:rsidP="002319C6">
      <w:pPr>
        <w:pStyle w:val="ListParagraph"/>
        <w:numPr>
          <w:ilvl w:val="0"/>
          <w:numId w:val="21"/>
        </w:numPr>
        <w:shd w:val="clear" w:color="auto" w:fill="FFFFFF" w:themeFill="background1"/>
        <w:rPr>
          <w:rFonts w:ascii="Times New Roman" w:eastAsia="Times New Roman" w:hAnsi="Times New Roman" w:cs="Times New Roman"/>
          <w:noProof/>
          <w:color w:val="000000" w:themeColor="text1"/>
          <w:sz w:val="22"/>
          <w:szCs w:val="22"/>
        </w:rPr>
      </w:pPr>
      <w:r w:rsidRPr="002717A2">
        <w:rPr>
          <w:rFonts w:ascii="Times New Roman" w:eastAsia="Times New Roman" w:hAnsi="Times New Roman" w:cs="Times New Roman"/>
          <w:noProof/>
          <w:color w:val="000000" w:themeColor="text1"/>
          <w:sz w:val="22"/>
          <w:szCs w:val="22"/>
        </w:rPr>
        <w:t xml:space="preserve">Wood, J.; Aryal, N.; </w:t>
      </w:r>
      <w:r w:rsidRPr="002717A2">
        <w:rPr>
          <w:rFonts w:ascii="Times New Roman" w:eastAsia="Times New Roman" w:hAnsi="Times New Roman" w:cs="Times New Roman"/>
          <w:noProof/>
          <w:color w:val="000000" w:themeColor="text1"/>
          <w:sz w:val="22"/>
          <w:szCs w:val="22"/>
          <w:u w:val="single"/>
        </w:rPr>
        <w:t>Subedi, K</w:t>
      </w:r>
      <w:r w:rsidRPr="002717A2">
        <w:rPr>
          <w:rFonts w:ascii="Times New Roman" w:eastAsia="Times New Roman" w:hAnsi="Times New Roman" w:cs="Times New Roman"/>
          <w:noProof/>
          <w:color w:val="000000" w:themeColor="text1"/>
          <w:sz w:val="22"/>
          <w:szCs w:val="22"/>
        </w:rPr>
        <w:t>. Wastewater Treatment Using Poplar Plants:</w:t>
      </w:r>
      <w:r w:rsidR="006053C1" w:rsidRPr="002717A2">
        <w:rPr>
          <w:rFonts w:ascii="Times New Roman" w:eastAsia="Times New Roman" w:hAnsi="Times New Roman" w:cs="Times New Roman"/>
          <w:noProof/>
          <w:color w:val="000000" w:themeColor="text1"/>
          <w:sz w:val="22"/>
          <w:szCs w:val="22"/>
        </w:rPr>
        <w:t xml:space="preserve"> </w:t>
      </w:r>
      <w:r w:rsidRPr="002717A2">
        <w:rPr>
          <w:rFonts w:ascii="Times New Roman" w:eastAsia="Times New Roman" w:hAnsi="Times New Roman" w:cs="Times New Roman"/>
          <w:noProof/>
          <w:color w:val="000000" w:themeColor="text1"/>
          <w:sz w:val="22"/>
          <w:szCs w:val="22"/>
        </w:rPr>
        <w:t>Processes. </w:t>
      </w:r>
      <w:r w:rsidRPr="002717A2">
        <w:rPr>
          <w:rFonts w:ascii="Times New Roman" w:eastAsia="Times New Roman" w:hAnsi="Times New Roman" w:cs="Times New Roman"/>
          <w:i/>
          <w:iCs/>
          <w:noProof/>
          <w:color w:val="000000" w:themeColor="text1"/>
          <w:sz w:val="22"/>
          <w:szCs w:val="22"/>
        </w:rPr>
        <w:t>Water</w:t>
      </w:r>
      <w:r w:rsidRPr="002717A2">
        <w:rPr>
          <w:rFonts w:ascii="Times New Roman" w:eastAsia="Times New Roman" w:hAnsi="Times New Roman" w:cs="Times New Roman"/>
          <w:noProof/>
          <w:color w:val="000000" w:themeColor="text1"/>
          <w:sz w:val="22"/>
          <w:szCs w:val="22"/>
        </w:rPr>
        <w:t> </w:t>
      </w:r>
      <w:r w:rsidRPr="002717A2">
        <w:rPr>
          <w:rFonts w:ascii="Times New Roman" w:eastAsia="Times New Roman" w:hAnsi="Times New Roman" w:cs="Times New Roman"/>
          <w:b/>
          <w:bCs/>
          <w:noProof/>
          <w:color w:val="000000" w:themeColor="text1"/>
          <w:sz w:val="22"/>
          <w:szCs w:val="22"/>
        </w:rPr>
        <w:t>2023</w:t>
      </w:r>
      <w:r w:rsidRPr="002717A2">
        <w:rPr>
          <w:rFonts w:ascii="Times New Roman" w:eastAsia="Times New Roman" w:hAnsi="Times New Roman" w:cs="Times New Roman"/>
          <w:noProof/>
          <w:color w:val="000000" w:themeColor="text1"/>
          <w:sz w:val="22"/>
          <w:szCs w:val="22"/>
        </w:rPr>
        <w:t>, </w:t>
      </w:r>
      <w:r w:rsidRPr="002717A2">
        <w:rPr>
          <w:rFonts w:ascii="Times New Roman" w:eastAsia="Times New Roman" w:hAnsi="Times New Roman" w:cs="Times New Roman"/>
          <w:i/>
          <w:iCs/>
          <w:noProof/>
          <w:color w:val="000000" w:themeColor="text1"/>
          <w:sz w:val="22"/>
          <w:szCs w:val="22"/>
        </w:rPr>
        <w:t>15</w:t>
      </w:r>
      <w:r w:rsidRPr="002717A2">
        <w:rPr>
          <w:rFonts w:ascii="Times New Roman" w:eastAsia="Times New Roman" w:hAnsi="Times New Roman" w:cs="Times New Roman"/>
          <w:noProof/>
          <w:color w:val="000000" w:themeColor="text1"/>
          <w:sz w:val="22"/>
          <w:szCs w:val="22"/>
        </w:rPr>
        <w:t>, 3812.</w:t>
      </w:r>
    </w:p>
    <w:p w14:paraId="20CA355E" w14:textId="1DE5A90F" w:rsidR="00886E2F" w:rsidRPr="002717A2" w:rsidRDefault="00886E2F" w:rsidP="002319C6">
      <w:pPr>
        <w:pStyle w:val="ListParagraph"/>
        <w:numPr>
          <w:ilvl w:val="0"/>
          <w:numId w:val="21"/>
        </w:numPr>
        <w:shd w:val="clear" w:color="auto" w:fill="FFFFFF" w:themeFill="background1"/>
        <w:rPr>
          <w:rFonts w:ascii="Times New Roman" w:eastAsia="Times New Roman" w:hAnsi="Times New Roman" w:cs="Times New Roman"/>
          <w:noProof/>
          <w:color w:val="000000" w:themeColor="text1"/>
          <w:sz w:val="22"/>
          <w:szCs w:val="22"/>
        </w:rPr>
      </w:pPr>
      <w:r w:rsidRPr="00886E2F">
        <w:rPr>
          <w:rFonts w:ascii="Times New Roman" w:eastAsia="Times New Roman" w:hAnsi="Times New Roman" w:cs="Times New Roman"/>
          <w:noProof/>
          <w:color w:val="000000" w:themeColor="text1"/>
          <w:sz w:val="22"/>
          <w:szCs w:val="22"/>
          <w:u w:val="single"/>
        </w:rPr>
        <w:t>Subedi Kiran,</w:t>
      </w:r>
      <w:r>
        <w:rPr>
          <w:rFonts w:ascii="Times New Roman" w:eastAsia="Times New Roman" w:hAnsi="Times New Roman" w:cs="Times New Roman"/>
          <w:noProof/>
          <w:color w:val="000000" w:themeColor="text1"/>
          <w:sz w:val="22"/>
          <w:szCs w:val="22"/>
        </w:rPr>
        <w:t xml:space="preserve"> Harnessing the power of machine learning in materials synthesis and characterization, Reseapro Journals, </w:t>
      </w:r>
      <w:r w:rsidRPr="00886E2F">
        <w:rPr>
          <w:rFonts w:ascii="Times New Roman" w:eastAsia="Times New Roman" w:hAnsi="Times New Roman" w:cs="Times New Roman"/>
          <w:b/>
          <w:bCs/>
          <w:noProof/>
          <w:color w:val="000000" w:themeColor="text1"/>
          <w:sz w:val="22"/>
          <w:szCs w:val="22"/>
        </w:rPr>
        <w:t>2023</w:t>
      </w:r>
      <w:r>
        <w:rPr>
          <w:rFonts w:ascii="Times New Roman" w:eastAsia="Times New Roman" w:hAnsi="Times New Roman" w:cs="Times New Roman"/>
          <w:noProof/>
          <w:color w:val="000000" w:themeColor="text1"/>
          <w:sz w:val="22"/>
          <w:szCs w:val="22"/>
        </w:rPr>
        <w:t>, Volume 1, Issue 1.</w:t>
      </w:r>
    </w:p>
    <w:p w14:paraId="49174257" w14:textId="0E936484" w:rsidR="00A7191B" w:rsidRDefault="004B6D6E" w:rsidP="002319C6">
      <w:pPr>
        <w:pStyle w:val="ListParagraph"/>
        <w:numPr>
          <w:ilvl w:val="0"/>
          <w:numId w:val="21"/>
        </w:numPr>
        <w:shd w:val="clear" w:color="auto" w:fill="FFFFFF" w:themeFill="background1"/>
        <w:rPr>
          <w:rFonts w:ascii="Times New Roman" w:eastAsia="Times New Roman" w:hAnsi="Times New Roman" w:cs="Times New Roman"/>
          <w:noProof/>
          <w:color w:val="000000" w:themeColor="text1"/>
          <w:sz w:val="22"/>
          <w:szCs w:val="22"/>
        </w:rPr>
      </w:pPr>
      <w:r w:rsidRPr="002717A2">
        <w:rPr>
          <w:rFonts w:ascii="Times New Roman" w:eastAsia="Times New Roman" w:hAnsi="Times New Roman" w:cs="Times New Roman"/>
          <w:noProof/>
          <w:color w:val="000000" w:themeColor="text1"/>
          <w:sz w:val="22"/>
          <w:szCs w:val="22"/>
        </w:rPr>
        <w:t xml:space="preserve">Tatyana Jackson; Schindra Ray; Kiran Subedi, </w:t>
      </w:r>
      <w:r w:rsidR="004B6697">
        <w:rPr>
          <w:rFonts w:ascii="Times New Roman" w:eastAsia="Times New Roman" w:hAnsi="Times New Roman" w:cs="Times New Roman"/>
          <w:noProof/>
          <w:color w:val="000000" w:themeColor="text1"/>
          <w:sz w:val="22"/>
          <w:szCs w:val="22"/>
        </w:rPr>
        <w:t xml:space="preserve">Tansir Ahamad, </w:t>
      </w:r>
      <w:r w:rsidRPr="002717A2">
        <w:rPr>
          <w:rFonts w:ascii="Times New Roman" w:eastAsia="Times New Roman" w:hAnsi="Times New Roman" w:cs="Times New Roman"/>
          <w:noProof/>
          <w:color w:val="000000" w:themeColor="text1"/>
          <w:sz w:val="22"/>
          <w:szCs w:val="22"/>
        </w:rPr>
        <w:t>Bishnu Bastakoti, “Chemical Fuel Energy Driving Polymerisation Towards Porous Carbon Nitride</w:t>
      </w:r>
      <w:r w:rsidR="004B6697">
        <w:rPr>
          <w:rFonts w:ascii="Times New Roman" w:eastAsia="Times New Roman" w:hAnsi="Times New Roman" w:cs="Times New Roman"/>
          <w:noProof/>
          <w:color w:val="000000" w:themeColor="text1"/>
          <w:sz w:val="22"/>
          <w:szCs w:val="22"/>
        </w:rPr>
        <w:t xml:space="preserve"> for energy storage application</w:t>
      </w:r>
      <w:r w:rsidRPr="002717A2">
        <w:rPr>
          <w:rFonts w:ascii="Times New Roman" w:eastAsia="Times New Roman" w:hAnsi="Times New Roman" w:cs="Times New Roman"/>
          <w:noProof/>
          <w:color w:val="000000" w:themeColor="text1"/>
          <w:sz w:val="22"/>
          <w:szCs w:val="22"/>
        </w:rPr>
        <w:t>"</w:t>
      </w:r>
      <w:r w:rsidR="004B6697">
        <w:rPr>
          <w:rFonts w:ascii="Times New Roman" w:eastAsia="Times New Roman" w:hAnsi="Times New Roman" w:cs="Times New Roman"/>
          <w:noProof/>
          <w:color w:val="000000" w:themeColor="text1"/>
          <w:sz w:val="22"/>
          <w:szCs w:val="22"/>
        </w:rPr>
        <w:t xml:space="preserve">, New Journal of Chemistry, </w:t>
      </w:r>
      <w:r w:rsidR="004B6697" w:rsidRPr="004B6697">
        <w:rPr>
          <w:rFonts w:ascii="Times New Roman" w:eastAsia="Times New Roman" w:hAnsi="Times New Roman" w:cs="Times New Roman"/>
          <w:b/>
          <w:bCs/>
          <w:noProof/>
          <w:color w:val="000000" w:themeColor="text1"/>
          <w:sz w:val="22"/>
          <w:szCs w:val="22"/>
        </w:rPr>
        <w:t>2024</w:t>
      </w:r>
      <w:r w:rsidR="004B6697" w:rsidRPr="004B6697">
        <w:rPr>
          <w:rFonts w:ascii="Times New Roman" w:eastAsia="Times New Roman" w:hAnsi="Times New Roman" w:cs="Times New Roman"/>
          <w:noProof/>
          <w:color w:val="000000" w:themeColor="text1"/>
          <w:sz w:val="22"/>
          <w:szCs w:val="22"/>
        </w:rPr>
        <w:t>, 00, 1-7</w:t>
      </w:r>
    </w:p>
    <w:p w14:paraId="3DA29529" w14:textId="2E94D0C4" w:rsidR="00140BFB" w:rsidRDefault="00140BFB" w:rsidP="002319C6">
      <w:pPr>
        <w:pStyle w:val="ListParagraph"/>
        <w:numPr>
          <w:ilvl w:val="0"/>
          <w:numId w:val="21"/>
        </w:numPr>
        <w:shd w:val="clear" w:color="auto" w:fill="FFFFFF" w:themeFill="background1"/>
        <w:rPr>
          <w:rFonts w:ascii="Times New Roman" w:eastAsia="Times New Roman" w:hAnsi="Times New Roman" w:cs="Times New Roman"/>
          <w:noProof/>
          <w:color w:val="000000" w:themeColor="text1"/>
          <w:sz w:val="22"/>
          <w:szCs w:val="22"/>
        </w:rPr>
      </w:pPr>
      <w:r w:rsidRPr="00140BFB">
        <w:rPr>
          <w:rFonts w:ascii="Times New Roman" w:eastAsia="Times New Roman" w:hAnsi="Times New Roman" w:cs="Times New Roman"/>
          <w:noProof/>
          <w:color w:val="000000" w:themeColor="text1"/>
          <w:sz w:val="22"/>
          <w:szCs w:val="22"/>
        </w:rPr>
        <w:t>Ike, K.A.; Adelusi, O.O.; Alabi, J.O.; Olagunju, L.K.; Wuaku, M.; Anotaenwere, C.C.; Okedoyin, D.O.; Gray, D.; Dele, P.A.; Subedi, K.; et al. Effects of Different Essential Oil Blends and Fumaric Acid on In Vitro Fermentation, Greenhouse Gases, Nutrient Degradability, and Total and Molar Proportions of Volatile Fatty Acid Production in a Total Mixed Ration for Dairy Cattle. </w:t>
      </w:r>
      <w:r w:rsidRPr="00140BFB">
        <w:rPr>
          <w:rFonts w:ascii="Times New Roman" w:eastAsia="Times New Roman" w:hAnsi="Times New Roman" w:cs="Times New Roman"/>
          <w:i/>
          <w:iCs/>
          <w:noProof/>
          <w:color w:val="000000" w:themeColor="text1"/>
          <w:sz w:val="22"/>
          <w:szCs w:val="22"/>
        </w:rPr>
        <w:t>Agriculture</w:t>
      </w:r>
      <w:r w:rsidRPr="00140BFB">
        <w:rPr>
          <w:rFonts w:ascii="Times New Roman" w:eastAsia="Times New Roman" w:hAnsi="Times New Roman" w:cs="Times New Roman"/>
          <w:noProof/>
          <w:color w:val="000000" w:themeColor="text1"/>
          <w:sz w:val="22"/>
          <w:szCs w:val="22"/>
        </w:rPr>
        <w:t> </w:t>
      </w:r>
      <w:r w:rsidRPr="00140BFB">
        <w:rPr>
          <w:rFonts w:ascii="Times New Roman" w:eastAsia="Times New Roman" w:hAnsi="Times New Roman" w:cs="Times New Roman"/>
          <w:b/>
          <w:bCs/>
          <w:noProof/>
          <w:color w:val="000000" w:themeColor="text1"/>
          <w:sz w:val="22"/>
          <w:szCs w:val="22"/>
        </w:rPr>
        <w:t>2024</w:t>
      </w:r>
      <w:r w:rsidRPr="00140BFB">
        <w:rPr>
          <w:rFonts w:ascii="Times New Roman" w:eastAsia="Times New Roman" w:hAnsi="Times New Roman" w:cs="Times New Roman"/>
          <w:noProof/>
          <w:color w:val="000000" w:themeColor="text1"/>
          <w:sz w:val="22"/>
          <w:szCs w:val="22"/>
        </w:rPr>
        <w:t>, </w:t>
      </w:r>
      <w:r w:rsidRPr="00140BFB">
        <w:rPr>
          <w:rFonts w:ascii="Times New Roman" w:eastAsia="Times New Roman" w:hAnsi="Times New Roman" w:cs="Times New Roman"/>
          <w:i/>
          <w:iCs/>
          <w:noProof/>
          <w:color w:val="000000" w:themeColor="text1"/>
          <w:sz w:val="22"/>
          <w:szCs w:val="22"/>
        </w:rPr>
        <w:t>14</w:t>
      </w:r>
      <w:r w:rsidRPr="00140BFB">
        <w:rPr>
          <w:rFonts w:ascii="Times New Roman" w:eastAsia="Times New Roman" w:hAnsi="Times New Roman" w:cs="Times New Roman"/>
          <w:noProof/>
          <w:color w:val="000000" w:themeColor="text1"/>
          <w:sz w:val="22"/>
          <w:szCs w:val="22"/>
        </w:rPr>
        <w:t>, 876.</w:t>
      </w:r>
      <w:r>
        <w:rPr>
          <w:rFonts w:ascii="Times New Roman" w:eastAsia="Times New Roman" w:hAnsi="Times New Roman" w:cs="Times New Roman"/>
          <w:noProof/>
          <w:color w:val="000000" w:themeColor="text1"/>
          <w:sz w:val="22"/>
          <w:szCs w:val="22"/>
        </w:rPr>
        <w:t xml:space="preserve"> </w:t>
      </w:r>
    </w:p>
    <w:p w14:paraId="1789A9A7" w14:textId="1C07643E" w:rsidR="00140BFB" w:rsidRPr="00140BFB" w:rsidRDefault="00AB29EA" w:rsidP="002319C6">
      <w:pPr>
        <w:pStyle w:val="ListParagraph"/>
        <w:numPr>
          <w:ilvl w:val="0"/>
          <w:numId w:val="21"/>
        </w:numPr>
        <w:shd w:val="clear" w:color="auto" w:fill="FFFFFF" w:themeFill="background1"/>
        <w:rPr>
          <w:rFonts w:ascii="Times New Roman" w:eastAsia="Times New Roman" w:hAnsi="Times New Roman" w:cs="Times New Roman"/>
          <w:noProof/>
          <w:color w:val="000000" w:themeColor="text1"/>
          <w:sz w:val="22"/>
          <w:szCs w:val="22"/>
        </w:rPr>
      </w:pPr>
      <w:r>
        <w:rPr>
          <w:rFonts w:ascii="Times New Roman" w:eastAsia="Times New Roman" w:hAnsi="Times New Roman" w:cs="Times New Roman"/>
          <w:noProof/>
          <w:color w:val="000000" w:themeColor="text1"/>
          <w:sz w:val="22"/>
          <w:szCs w:val="22"/>
        </w:rPr>
        <w:t xml:space="preserve"> </w:t>
      </w:r>
      <w:r w:rsidR="00140BFB" w:rsidRPr="00140BFB">
        <w:rPr>
          <w:rFonts w:ascii="Times New Roman" w:eastAsia="Times New Roman" w:hAnsi="Times New Roman" w:cs="Times New Roman"/>
          <w:noProof/>
          <w:color w:val="000000" w:themeColor="text1"/>
          <w:sz w:val="22"/>
          <w:szCs w:val="22"/>
        </w:rPr>
        <w:t>Alabi, J.O.; Dele, P.A.; Okedoyin, D.O.; Wuaku, M.; Anotaenwere, C.C.; Adelusi, O.O.; Gray, D.; Ike, K.A.; Oderinwale, O.A.; Subedi, K.; et al. Synergistic Effects of Essential Oil Blends and Fumaric Acid on Ruminal Fermentation, Volatile Fatty Acid Production and Greenhouse Gas Emissions Using the Rumen Simulation Technique (RUSITEC). </w:t>
      </w:r>
      <w:r w:rsidR="00140BFB" w:rsidRPr="00140BFB">
        <w:rPr>
          <w:rFonts w:ascii="Times New Roman" w:eastAsia="Times New Roman" w:hAnsi="Times New Roman" w:cs="Times New Roman"/>
          <w:i/>
          <w:iCs/>
          <w:noProof/>
          <w:color w:val="000000" w:themeColor="text1"/>
          <w:sz w:val="22"/>
          <w:szCs w:val="22"/>
        </w:rPr>
        <w:t>Fermentation</w:t>
      </w:r>
      <w:r w:rsidR="00140BFB" w:rsidRPr="00140BFB">
        <w:rPr>
          <w:rFonts w:ascii="Times New Roman" w:eastAsia="Times New Roman" w:hAnsi="Times New Roman" w:cs="Times New Roman"/>
          <w:noProof/>
          <w:color w:val="000000" w:themeColor="text1"/>
          <w:sz w:val="22"/>
          <w:szCs w:val="22"/>
        </w:rPr>
        <w:t> </w:t>
      </w:r>
      <w:r w:rsidR="00140BFB" w:rsidRPr="00140BFB">
        <w:rPr>
          <w:rFonts w:ascii="Times New Roman" w:eastAsia="Times New Roman" w:hAnsi="Times New Roman" w:cs="Times New Roman"/>
          <w:b/>
          <w:bCs/>
          <w:noProof/>
          <w:color w:val="000000" w:themeColor="text1"/>
          <w:sz w:val="22"/>
          <w:szCs w:val="22"/>
        </w:rPr>
        <w:t>2024</w:t>
      </w:r>
      <w:r w:rsidR="00140BFB" w:rsidRPr="00140BFB">
        <w:rPr>
          <w:rFonts w:ascii="Times New Roman" w:eastAsia="Times New Roman" w:hAnsi="Times New Roman" w:cs="Times New Roman"/>
          <w:noProof/>
          <w:color w:val="000000" w:themeColor="text1"/>
          <w:sz w:val="22"/>
          <w:szCs w:val="22"/>
        </w:rPr>
        <w:t>, </w:t>
      </w:r>
      <w:r w:rsidR="00140BFB" w:rsidRPr="00140BFB">
        <w:rPr>
          <w:rFonts w:ascii="Times New Roman" w:eastAsia="Times New Roman" w:hAnsi="Times New Roman" w:cs="Times New Roman"/>
          <w:i/>
          <w:iCs/>
          <w:noProof/>
          <w:color w:val="000000" w:themeColor="text1"/>
          <w:sz w:val="22"/>
          <w:szCs w:val="22"/>
        </w:rPr>
        <w:t>10</w:t>
      </w:r>
      <w:r w:rsidR="00140BFB" w:rsidRPr="00140BFB">
        <w:rPr>
          <w:rFonts w:ascii="Times New Roman" w:eastAsia="Times New Roman" w:hAnsi="Times New Roman" w:cs="Times New Roman"/>
          <w:noProof/>
          <w:color w:val="000000" w:themeColor="text1"/>
          <w:sz w:val="22"/>
          <w:szCs w:val="22"/>
        </w:rPr>
        <w:t xml:space="preserve">, </w:t>
      </w:r>
    </w:p>
    <w:p w14:paraId="2547A894" w14:textId="4B594B9B" w:rsidR="00121A5B" w:rsidRPr="002319C6" w:rsidRDefault="000C14AD" w:rsidP="002319C6">
      <w:pPr>
        <w:pStyle w:val="ListParagraph"/>
        <w:numPr>
          <w:ilvl w:val="0"/>
          <w:numId w:val="21"/>
        </w:numPr>
        <w:shd w:val="clear" w:color="auto" w:fill="FFFFFF" w:themeFill="background1"/>
        <w:rPr>
          <w:rFonts w:ascii="Times New Roman" w:eastAsia="Times New Roman" w:hAnsi="Times New Roman" w:cs="Times New Roman"/>
          <w:noProof/>
          <w:color w:val="000000" w:themeColor="text1"/>
          <w:sz w:val="22"/>
          <w:szCs w:val="22"/>
        </w:rPr>
      </w:pPr>
      <w:r w:rsidRPr="000C14AD">
        <w:rPr>
          <w:rFonts w:ascii="Times New Roman" w:eastAsia="Times New Roman" w:hAnsi="Times New Roman" w:cs="Times New Roman"/>
          <w:noProof/>
          <w:color w:val="000000" w:themeColor="text1"/>
          <w:sz w:val="22"/>
          <w:szCs w:val="22"/>
        </w:rPr>
        <w:lastRenderedPageBreak/>
        <w:t xml:space="preserve">Alabi, J.O.; Wuaku, M.; Anotaenwere, C.C.; Okedoyin, D.O.; Adelusi, O.O.; Ike, K.A.; Gray, D.; Kholif, A.E.; Subedi, K.; Anele, U.Y. A Mixture of Prebiotics, Essential Oil Blends, and Onion Peel Did Not Affect Greenhouse Gas Emissions or Nutrient Degradability, but Altered Volatile Fatty Acids Production in Dairy Cows Using Rumen Simulation Technique </w:t>
      </w:r>
      <w:r w:rsidRPr="002319C6">
        <w:rPr>
          <w:rFonts w:ascii="Times New Roman" w:eastAsia="Times New Roman" w:hAnsi="Times New Roman" w:cs="Times New Roman"/>
          <w:noProof/>
          <w:color w:val="000000" w:themeColor="text1"/>
          <w:sz w:val="22"/>
          <w:szCs w:val="22"/>
        </w:rPr>
        <w:t>(RUSITEC). </w:t>
      </w:r>
      <w:r w:rsidRPr="002319C6">
        <w:rPr>
          <w:rFonts w:ascii="Times New Roman" w:eastAsia="Times New Roman" w:hAnsi="Times New Roman" w:cs="Times New Roman"/>
          <w:i/>
          <w:iCs/>
          <w:noProof/>
          <w:color w:val="000000" w:themeColor="text1"/>
          <w:sz w:val="22"/>
          <w:szCs w:val="22"/>
        </w:rPr>
        <w:t>Fermentation 10(6)</w:t>
      </w:r>
      <w:r w:rsidRPr="002319C6">
        <w:rPr>
          <w:rFonts w:ascii="Times New Roman" w:eastAsia="Times New Roman" w:hAnsi="Times New Roman" w:cs="Times New Roman"/>
          <w:noProof/>
          <w:color w:val="000000" w:themeColor="text1"/>
          <w:sz w:val="22"/>
          <w:szCs w:val="22"/>
        </w:rPr>
        <w:t> 2024</w:t>
      </w:r>
    </w:p>
    <w:p w14:paraId="5430C2C1" w14:textId="1048DB53" w:rsidR="00121A5B" w:rsidRDefault="00121A5B" w:rsidP="002319C6">
      <w:pPr>
        <w:pStyle w:val="ListParagraph"/>
        <w:numPr>
          <w:ilvl w:val="0"/>
          <w:numId w:val="21"/>
        </w:numPr>
        <w:shd w:val="clear" w:color="auto" w:fill="FFFFFF" w:themeFill="background1"/>
        <w:rPr>
          <w:rFonts w:ascii="Times New Roman" w:eastAsia="Times New Roman" w:hAnsi="Times New Roman" w:cs="Times New Roman"/>
          <w:b/>
          <w:bCs/>
          <w:noProof/>
          <w:color w:val="000000" w:themeColor="text1"/>
          <w:sz w:val="22"/>
          <w:szCs w:val="22"/>
        </w:rPr>
      </w:pPr>
      <w:r w:rsidRPr="002319C6">
        <w:rPr>
          <w:rFonts w:ascii="Times New Roman" w:eastAsia="Times New Roman" w:hAnsi="Times New Roman" w:cs="Times New Roman"/>
          <w:noProof/>
          <w:color w:val="000000" w:themeColor="text1"/>
          <w:sz w:val="22"/>
          <w:szCs w:val="22"/>
        </w:rPr>
        <w:t xml:space="preserve">Sita Shrestha, Bishnu </w:t>
      </w:r>
      <w:r w:rsidRPr="00121A5B">
        <w:rPr>
          <w:rFonts w:ascii="Times New Roman" w:eastAsia="Times New Roman" w:hAnsi="Times New Roman" w:cs="Times New Roman"/>
          <w:noProof/>
          <w:color w:val="000000" w:themeColor="text1"/>
          <w:sz w:val="22"/>
          <w:szCs w:val="22"/>
        </w:rPr>
        <w:t xml:space="preserve">Kumar Shrestha, Felix Tettey-Engmann, Reedwan Bin Zafar Auniq, Kiran Subedi, Sanjaya Ghimire, Salil Desai, and Narayan Bhattarai, “Zein-Coated Zn Metal Particles-Incorporated Nanofibers: A Potent Fibrous Platform for Loading and Release of Zn Ions for Wound Healing Application”, ACS Applied Materials &amp; Interfaces, </w:t>
      </w:r>
      <w:r w:rsidRPr="00121A5B">
        <w:rPr>
          <w:rFonts w:ascii="Times New Roman" w:eastAsia="Times New Roman" w:hAnsi="Times New Roman" w:cs="Times New Roman"/>
          <w:b/>
          <w:bCs/>
          <w:noProof/>
          <w:color w:val="000000" w:themeColor="text1"/>
          <w:sz w:val="22"/>
          <w:szCs w:val="22"/>
        </w:rPr>
        <w:t>ACS Appl. Mater. Interfaces 2024</w:t>
      </w:r>
    </w:p>
    <w:p w14:paraId="005EF5AB" w14:textId="7D088CB0" w:rsidR="005573B9" w:rsidRDefault="00114DC7" w:rsidP="002319C6">
      <w:pPr>
        <w:pStyle w:val="ListParagraph"/>
        <w:numPr>
          <w:ilvl w:val="0"/>
          <w:numId w:val="21"/>
        </w:numPr>
        <w:shd w:val="clear" w:color="auto" w:fill="FFFFFF" w:themeFill="background1"/>
        <w:rPr>
          <w:rFonts w:ascii="Times New Roman" w:eastAsia="Times New Roman" w:hAnsi="Times New Roman" w:cs="Times New Roman"/>
          <w:noProof/>
          <w:color w:val="000000" w:themeColor="text1"/>
          <w:sz w:val="22"/>
          <w:szCs w:val="22"/>
        </w:rPr>
      </w:pPr>
      <w:r w:rsidRPr="00114DC7">
        <w:rPr>
          <w:rFonts w:ascii="Times New Roman" w:eastAsia="Times New Roman" w:hAnsi="Times New Roman" w:cs="Times New Roman"/>
          <w:noProof/>
          <w:color w:val="000000" w:themeColor="text1"/>
          <w:sz w:val="22"/>
          <w:szCs w:val="22"/>
        </w:rPr>
        <w:t>Haruna, I.; Broaddus, R.R.; Gladden, A.B.; Subedi, K.; Obeng-Gyasi, E. The Combined Effects of Urine Zinc, Cadmium, Mercury, Lead, and Copper on Endometrial Cancer Staging. </w:t>
      </w:r>
      <w:r w:rsidRPr="0018766B">
        <w:rPr>
          <w:rFonts w:ascii="Times New Roman" w:eastAsia="Times New Roman" w:hAnsi="Times New Roman" w:cs="Times New Roman"/>
          <w:b/>
          <w:bCs/>
          <w:i/>
          <w:iCs/>
          <w:noProof/>
          <w:color w:val="000000" w:themeColor="text1"/>
          <w:sz w:val="22"/>
          <w:szCs w:val="22"/>
        </w:rPr>
        <w:t>Int. J. Environ. Res. Public Health</w:t>
      </w:r>
      <w:r w:rsidRPr="0018766B">
        <w:rPr>
          <w:rFonts w:ascii="Times New Roman" w:eastAsia="Times New Roman" w:hAnsi="Times New Roman" w:cs="Times New Roman"/>
          <w:b/>
          <w:bCs/>
          <w:noProof/>
          <w:color w:val="000000" w:themeColor="text1"/>
          <w:sz w:val="22"/>
          <w:szCs w:val="22"/>
        </w:rPr>
        <w:t> 2025</w:t>
      </w:r>
      <w:r w:rsidRPr="00114DC7">
        <w:rPr>
          <w:rFonts w:ascii="Times New Roman" w:eastAsia="Times New Roman" w:hAnsi="Times New Roman" w:cs="Times New Roman"/>
          <w:noProof/>
          <w:color w:val="000000" w:themeColor="text1"/>
          <w:sz w:val="22"/>
          <w:szCs w:val="22"/>
        </w:rPr>
        <w:t>, </w:t>
      </w:r>
      <w:r w:rsidRPr="00114DC7">
        <w:rPr>
          <w:rFonts w:ascii="Times New Roman" w:eastAsia="Times New Roman" w:hAnsi="Times New Roman" w:cs="Times New Roman"/>
          <w:i/>
          <w:iCs/>
          <w:noProof/>
          <w:color w:val="000000" w:themeColor="text1"/>
          <w:sz w:val="22"/>
          <w:szCs w:val="22"/>
        </w:rPr>
        <w:t>22</w:t>
      </w:r>
      <w:r w:rsidRPr="00114DC7">
        <w:rPr>
          <w:rFonts w:ascii="Times New Roman" w:eastAsia="Times New Roman" w:hAnsi="Times New Roman" w:cs="Times New Roman"/>
          <w:noProof/>
          <w:color w:val="000000" w:themeColor="text1"/>
          <w:sz w:val="22"/>
          <w:szCs w:val="22"/>
        </w:rPr>
        <w:t>, 245.</w:t>
      </w:r>
    </w:p>
    <w:p w14:paraId="2D717E07" w14:textId="0599B2C6" w:rsidR="00AD440D" w:rsidRPr="0018766B" w:rsidRDefault="00AD440D" w:rsidP="002319C6">
      <w:pPr>
        <w:pStyle w:val="ListParagraph"/>
        <w:numPr>
          <w:ilvl w:val="0"/>
          <w:numId w:val="21"/>
        </w:numPr>
        <w:shd w:val="clear" w:color="auto" w:fill="FFFFFF" w:themeFill="background1"/>
        <w:rPr>
          <w:rFonts w:ascii="Times New Roman" w:eastAsia="Times New Roman" w:hAnsi="Times New Roman" w:cs="Times New Roman"/>
          <w:noProof/>
          <w:color w:val="000000" w:themeColor="text1"/>
          <w:sz w:val="22"/>
          <w:szCs w:val="22"/>
        </w:rPr>
      </w:pPr>
      <w:r w:rsidRPr="00B82921">
        <w:rPr>
          <w:rFonts w:ascii="Times New Roman" w:eastAsia="Times New Roman" w:hAnsi="Times New Roman" w:cs="Times New Roman"/>
          <w:noProof/>
          <w:color w:val="000000" w:themeColor="text1"/>
          <w:sz w:val="22"/>
          <w:szCs w:val="22"/>
        </w:rPr>
        <w:t>Jewel Das</w:t>
      </w:r>
      <w:r w:rsidR="00061109" w:rsidRPr="00B82921">
        <w:rPr>
          <w:rFonts w:ascii="Times New Roman" w:eastAsia="Times New Roman" w:hAnsi="Times New Roman" w:cs="Times New Roman"/>
          <w:noProof/>
          <w:color w:val="000000" w:themeColor="text1"/>
          <w:sz w:val="22"/>
          <w:szCs w:val="22"/>
        </w:rPr>
        <w:t xml:space="preserve">, </w:t>
      </w:r>
      <w:r w:rsidRPr="00B82921">
        <w:rPr>
          <w:rFonts w:ascii="Times New Roman" w:eastAsia="Times New Roman" w:hAnsi="Times New Roman" w:cs="Times New Roman"/>
          <w:noProof/>
          <w:color w:val="000000" w:themeColor="text1"/>
          <w:sz w:val="22"/>
          <w:szCs w:val="22"/>
        </w:rPr>
        <w:t>Dorcas D. Amoha,</w:t>
      </w:r>
      <w:r w:rsidR="00061109" w:rsidRPr="00B82921">
        <w:rPr>
          <w:rFonts w:ascii="Times New Roman" w:eastAsia="Times New Roman" w:hAnsi="Times New Roman" w:cs="Times New Roman"/>
          <w:noProof/>
          <w:color w:val="000000" w:themeColor="text1"/>
          <w:sz w:val="22"/>
          <w:szCs w:val="22"/>
        </w:rPr>
        <w:t xml:space="preserve"> </w:t>
      </w:r>
      <w:r w:rsidRPr="00B82921">
        <w:rPr>
          <w:rFonts w:ascii="Times New Roman" w:eastAsia="Times New Roman" w:hAnsi="Times New Roman" w:cs="Times New Roman"/>
          <w:noProof/>
          <w:color w:val="000000" w:themeColor="text1"/>
          <w:sz w:val="22"/>
          <w:szCs w:val="22"/>
        </w:rPr>
        <w:t>Kiran Subedic and Lijun Wanga,</w:t>
      </w:r>
      <w:r w:rsidR="00061109" w:rsidRPr="00B82921">
        <w:rPr>
          <w:rFonts w:ascii="Times New Roman" w:eastAsia="Times New Roman" w:hAnsi="Times New Roman" w:cs="Times New Roman"/>
          <w:noProof/>
          <w:color w:val="000000" w:themeColor="text1"/>
          <w:sz w:val="22"/>
          <w:szCs w:val="22"/>
        </w:rPr>
        <w:t xml:space="preserve"> </w:t>
      </w:r>
      <w:r w:rsidRPr="00B82921">
        <w:rPr>
          <w:rFonts w:ascii="Times New Roman" w:hAnsi="Times New Roman" w:cs="Times New Roman"/>
          <w:noProof/>
          <w:color w:val="000000" w:themeColor="text1"/>
          <w:sz w:val="22"/>
          <w:szCs w:val="22"/>
        </w:rPr>
        <w:t>Simultaneous production of high-quality fuel hydrochar and recovery of nitrogen and mineral nutrients from poultry manure via extraction pretreatment and hydrothermal carbonization</w:t>
      </w:r>
      <w:r w:rsidR="00061109" w:rsidRPr="00B82921">
        <w:rPr>
          <w:rFonts w:ascii="Times New Roman" w:hAnsi="Times New Roman" w:cs="Times New Roman"/>
          <w:noProof/>
          <w:color w:val="000000" w:themeColor="text1"/>
          <w:sz w:val="22"/>
          <w:szCs w:val="22"/>
        </w:rPr>
        <w:t xml:space="preserve">, </w:t>
      </w:r>
      <w:r w:rsidR="0018766B" w:rsidRPr="0018766B">
        <w:rPr>
          <w:rFonts w:ascii="Times New Roman" w:hAnsi="Times New Roman" w:cs="Times New Roman"/>
          <w:b/>
          <w:bCs/>
          <w:i/>
          <w:iCs/>
          <w:noProof/>
          <w:color w:val="000000" w:themeColor="text1"/>
          <w:sz w:val="22"/>
          <w:szCs w:val="22"/>
        </w:rPr>
        <w:t>Biomass and Bioenergy</w:t>
      </w:r>
      <w:r w:rsidR="0018766B" w:rsidRPr="0018766B">
        <w:rPr>
          <w:rFonts w:ascii="Times New Roman" w:hAnsi="Times New Roman" w:cs="Times New Roman"/>
          <w:b/>
          <w:bCs/>
          <w:noProof/>
          <w:color w:val="000000" w:themeColor="text1"/>
          <w:sz w:val="22"/>
          <w:szCs w:val="22"/>
        </w:rPr>
        <w:t>, 2025</w:t>
      </w:r>
    </w:p>
    <w:p w14:paraId="746C13F8" w14:textId="2710FF7D" w:rsidR="0018766B" w:rsidRPr="00F155DA" w:rsidRDefault="0018766B" w:rsidP="002319C6">
      <w:pPr>
        <w:pStyle w:val="ListParagraph"/>
        <w:numPr>
          <w:ilvl w:val="0"/>
          <w:numId w:val="21"/>
        </w:numPr>
        <w:shd w:val="clear" w:color="auto" w:fill="FFFFFF" w:themeFill="background1"/>
        <w:rPr>
          <w:rFonts w:ascii="Times New Roman" w:eastAsia="Times New Roman" w:hAnsi="Times New Roman" w:cs="Times New Roman"/>
          <w:noProof/>
          <w:color w:val="000000" w:themeColor="text1"/>
          <w:sz w:val="22"/>
          <w:szCs w:val="22"/>
        </w:rPr>
      </w:pPr>
      <w:r w:rsidRPr="00F13346">
        <w:rPr>
          <w:rFonts w:ascii="Times New Roman" w:eastAsia="Times New Roman" w:hAnsi="Times New Roman" w:cs="Times New Roman"/>
          <w:noProof/>
          <w:color w:val="000000" w:themeColor="text1"/>
          <w:sz w:val="22"/>
          <w:szCs w:val="22"/>
        </w:rPr>
        <w:t>Davies, Dekonti, Alexis Moody, Sita Shrestha, Reedwan Bin Zafar Auniq, Kiran Subedi, Jagannathan Sankar, and Narayan Bhattarai. "Zinc-integrated PLGA/chitosan nanofiber mesh: a platform for wound healing applications." </w:t>
      </w:r>
      <w:r w:rsidRPr="00F13346">
        <w:rPr>
          <w:rFonts w:ascii="Times New Roman" w:eastAsia="Times New Roman" w:hAnsi="Times New Roman" w:cs="Times New Roman"/>
          <w:b/>
          <w:bCs/>
          <w:noProof/>
          <w:color w:val="000000" w:themeColor="text1"/>
          <w:sz w:val="22"/>
          <w:szCs w:val="22"/>
        </w:rPr>
        <w:t>RSC advances</w:t>
      </w:r>
      <w:r w:rsidRPr="00F13346">
        <w:rPr>
          <w:rFonts w:ascii="Times New Roman" w:eastAsia="Times New Roman" w:hAnsi="Times New Roman" w:cs="Times New Roman"/>
          <w:noProof/>
          <w:color w:val="000000" w:themeColor="text1"/>
          <w:sz w:val="22"/>
          <w:szCs w:val="22"/>
        </w:rPr>
        <w:t> 15, 2025</w:t>
      </w:r>
    </w:p>
    <w:p w14:paraId="4CB2B08F" w14:textId="14E10E1D" w:rsidR="00F155DA" w:rsidRPr="00792B63" w:rsidRDefault="00F155DA" w:rsidP="002319C6">
      <w:pPr>
        <w:pStyle w:val="ListParagraph"/>
        <w:numPr>
          <w:ilvl w:val="0"/>
          <w:numId w:val="21"/>
        </w:numPr>
        <w:shd w:val="clear" w:color="auto" w:fill="FFFFFF" w:themeFill="background1"/>
        <w:rPr>
          <w:rFonts w:ascii="Times New Roman" w:eastAsia="Times New Roman" w:hAnsi="Times New Roman" w:cs="Times New Roman"/>
          <w:noProof/>
          <w:color w:val="000000" w:themeColor="text1"/>
          <w:sz w:val="22"/>
          <w:szCs w:val="22"/>
        </w:rPr>
      </w:pPr>
      <w:proofErr w:type="spellStart"/>
      <w:r w:rsidRPr="00792B63">
        <w:rPr>
          <w:rFonts w:ascii="Times New Roman" w:hAnsi="Times New Roman" w:cs="Times New Roman"/>
          <w:sz w:val="22"/>
          <w:szCs w:val="22"/>
        </w:rPr>
        <w:t>Mufeed</w:t>
      </w:r>
      <w:proofErr w:type="spellEnd"/>
      <w:r w:rsidRPr="00792B63">
        <w:rPr>
          <w:rFonts w:ascii="Times New Roman" w:hAnsi="Times New Roman" w:cs="Times New Roman"/>
          <w:sz w:val="22"/>
          <w:szCs w:val="22"/>
        </w:rPr>
        <w:t xml:space="preserve"> M. Basti *, Shanelle Flowers, Amira A Ayad *, Anika Barnes, Daniel A Todd, </w:t>
      </w:r>
      <w:r w:rsidRPr="00792B63">
        <w:rPr>
          <w:rFonts w:ascii="Times New Roman" w:hAnsi="Times New Roman" w:cs="Times New Roman"/>
          <w:sz w:val="22"/>
          <w:szCs w:val="22"/>
          <w:u w:val="single"/>
        </w:rPr>
        <w:t>Kiran Subedi</w:t>
      </w:r>
      <w:r w:rsidRPr="00792B63">
        <w:rPr>
          <w:rFonts w:ascii="Times New Roman" w:hAnsi="Times New Roman" w:cs="Times New Roman"/>
          <w:sz w:val="22"/>
          <w:szCs w:val="22"/>
        </w:rPr>
        <w:t xml:space="preserve">, Leonard L Williams, Advantages in Synergizing Chromatography, NMR and Other Spectroscopy Methods in Profiling of Metabolites in Extracts of the </w:t>
      </w:r>
      <w:proofErr w:type="spellStart"/>
      <w:r w:rsidRPr="00792B63">
        <w:rPr>
          <w:rFonts w:ascii="Times New Roman" w:hAnsi="Times New Roman" w:cs="Times New Roman"/>
          <w:sz w:val="22"/>
          <w:szCs w:val="22"/>
        </w:rPr>
        <w:t>Ajwa</w:t>
      </w:r>
      <w:proofErr w:type="spellEnd"/>
      <w:r w:rsidRPr="00792B63">
        <w:rPr>
          <w:rFonts w:ascii="Times New Roman" w:hAnsi="Times New Roman" w:cs="Times New Roman"/>
          <w:sz w:val="22"/>
          <w:szCs w:val="22"/>
        </w:rPr>
        <w:t xml:space="preserve"> Date Seeds”, </w:t>
      </w:r>
      <w:r w:rsidR="001B7CF0" w:rsidRPr="00792B63">
        <w:rPr>
          <w:rFonts w:ascii="Times New Roman" w:hAnsi="Times New Roman" w:cs="Times New Roman"/>
          <w:b/>
          <w:bCs/>
          <w:sz w:val="22"/>
          <w:szCs w:val="22"/>
        </w:rPr>
        <w:t>Foods, 2025</w:t>
      </w:r>
    </w:p>
    <w:p w14:paraId="2942F09A" w14:textId="1F735CB2" w:rsidR="0070439B" w:rsidRPr="009C40B8" w:rsidRDefault="00154CD4" w:rsidP="00800AA5">
      <w:pPr>
        <w:pStyle w:val="ListParagraph"/>
        <w:numPr>
          <w:ilvl w:val="0"/>
          <w:numId w:val="21"/>
        </w:numPr>
        <w:shd w:val="clear" w:color="auto" w:fill="FFFFFF"/>
        <w:rPr>
          <w:rFonts w:ascii="Times New Roman" w:hAnsi="Times New Roman" w:cs="Times New Roman"/>
          <w:noProof/>
          <w:sz w:val="22"/>
          <w:szCs w:val="22"/>
        </w:rPr>
      </w:pPr>
      <w:r w:rsidRPr="00792B63">
        <w:rPr>
          <w:rFonts w:ascii="Times New Roman" w:hAnsi="Times New Roman" w:cs="Times New Roman"/>
          <w:noProof/>
          <w:sz w:val="22"/>
          <w:szCs w:val="22"/>
        </w:rPr>
        <w:t>Rabin Dahal,</w:t>
      </w:r>
      <w:r w:rsidRPr="00792B63">
        <w:rPr>
          <w:rFonts w:ascii="Times New Roman" w:hAnsi="Times New Roman" w:cs="Times New Roman"/>
          <w:noProof/>
          <w:sz w:val="22"/>
          <w:szCs w:val="22"/>
          <w:u w:val="single"/>
        </w:rPr>
        <w:t xml:space="preserve"> Kiran Subedi</w:t>
      </w:r>
      <w:r w:rsidRPr="00792B63">
        <w:rPr>
          <w:rFonts w:ascii="Times New Roman" w:hAnsi="Times New Roman" w:cs="Times New Roman"/>
          <w:noProof/>
          <w:sz w:val="22"/>
          <w:szCs w:val="22"/>
        </w:rPr>
        <w:t>, Gayani Pathiraja, and Bishnu Prasad Bastakoti</w:t>
      </w:r>
      <w:r w:rsidR="00792B63" w:rsidRPr="00792B63">
        <w:rPr>
          <w:rFonts w:ascii="Times New Roman" w:hAnsi="Times New Roman" w:cs="Times New Roman"/>
          <w:noProof/>
          <w:sz w:val="22"/>
          <w:szCs w:val="22"/>
        </w:rPr>
        <w:t xml:space="preserve">, “Electrochemical Deposition of Cu/Cu2O Nanostructures for Enhanced CO2 Reduction Reaction”, </w:t>
      </w:r>
      <w:r w:rsidR="00792B63" w:rsidRPr="00792B63">
        <w:rPr>
          <w:rFonts w:ascii="Times New Roman" w:hAnsi="Times New Roman" w:cs="Times New Roman"/>
          <w:b/>
          <w:bCs/>
          <w:noProof/>
          <w:sz w:val="22"/>
          <w:szCs w:val="22"/>
        </w:rPr>
        <w:t>ACS Omega, 2025</w:t>
      </w:r>
    </w:p>
    <w:p w14:paraId="1CB9F7E1" w14:textId="7DED51DB" w:rsidR="00264FF0" w:rsidRDefault="00520FB8" w:rsidP="009C40B8">
      <w:pPr>
        <w:pStyle w:val="ListParagraph"/>
        <w:numPr>
          <w:ilvl w:val="0"/>
          <w:numId w:val="21"/>
        </w:numPr>
        <w:shd w:val="clear" w:color="auto" w:fill="FFFFFF"/>
        <w:rPr>
          <w:rFonts w:ascii="Times New Roman" w:hAnsi="Times New Roman" w:cs="Times New Roman"/>
          <w:b/>
          <w:bCs/>
          <w:noProof/>
          <w:sz w:val="22"/>
          <w:szCs w:val="22"/>
        </w:rPr>
      </w:pPr>
      <w:r w:rsidRPr="009C40B8">
        <w:rPr>
          <w:rFonts w:ascii="Times New Roman" w:hAnsi="Times New Roman" w:cs="Times New Roman"/>
          <w:noProof/>
          <w:sz w:val="22"/>
          <w:szCs w:val="22"/>
        </w:rPr>
        <w:t xml:space="preserve">J Das, DD Amoh, </w:t>
      </w:r>
      <w:r w:rsidRPr="009C40B8">
        <w:rPr>
          <w:rFonts w:ascii="Times New Roman" w:hAnsi="Times New Roman" w:cs="Times New Roman"/>
          <w:noProof/>
          <w:sz w:val="22"/>
          <w:szCs w:val="22"/>
          <w:u w:val="single"/>
        </w:rPr>
        <w:t>K Subedi</w:t>
      </w:r>
      <w:r w:rsidRPr="009C40B8">
        <w:rPr>
          <w:rFonts w:ascii="Times New Roman" w:hAnsi="Times New Roman" w:cs="Times New Roman"/>
          <w:noProof/>
          <w:sz w:val="22"/>
          <w:szCs w:val="22"/>
        </w:rPr>
        <w:t xml:space="preserve">, L Wang, </w:t>
      </w:r>
      <w:hyperlink r:id="rId30" w:history="1">
        <w:r w:rsidR="00C543D3" w:rsidRPr="009C40B8">
          <w:rPr>
            <w:rFonts w:ascii="Times New Roman" w:hAnsi="Times New Roman" w:cs="Times New Roman"/>
            <w:noProof/>
            <w:sz w:val="22"/>
            <w:szCs w:val="22"/>
          </w:rPr>
          <w:t>Extraction pretreatment for enhancing the recovery of fertilizer nutrients and hydrothermal carbonization of poultry manure into high-quality hydrochar</w:t>
        </w:r>
      </w:hyperlink>
      <w:r w:rsidR="00C543D3" w:rsidRPr="009C40B8">
        <w:rPr>
          <w:rFonts w:ascii="Times New Roman" w:hAnsi="Times New Roman" w:cs="Times New Roman"/>
          <w:noProof/>
          <w:sz w:val="22"/>
          <w:szCs w:val="22"/>
        </w:rPr>
        <w:t xml:space="preserve">, </w:t>
      </w:r>
      <w:r w:rsidR="009C40B8" w:rsidRPr="009C40B8">
        <w:rPr>
          <w:rFonts w:ascii="Times New Roman" w:hAnsi="Times New Roman" w:cs="Times New Roman"/>
          <w:b/>
          <w:bCs/>
          <w:noProof/>
          <w:sz w:val="22"/>
          <w:szCs w:val="22"/>
        </w:rPr>
        <w:t>Biomass and Bioenergy, 2026</w:t>
      </w:r>
    </w:p>
    <w:p w14:paraId="146A2810" w14:textId="1B482019" w:rsidR="009C40B8" w:rsidRPr="00313E18" w:rsidRDefault="006C0DF3" w:rsidP="00932950">
      <w:pPr>
        <w:pStyle w:val="ListParagraph"/>
        <w:numPr>
          <w:ilvl w:val="0"/>
          <w:numId w:val="21"/>
        </w:numPr>
        <w:shd w:val="clear" w:color="auto" w:fill="FFFFFF"/>
        <w:rPr>
          <w:rFonts w:ascii="Times New Roman" w:hAnsi="Times New Roman" w:cs="Times New Roman"/>
          <w:b/>
          <w:bCs/>
          <w:noProof/>
        </w:rPr>
      </w:pPr>
      <w:r w:rsidRPr="00932950">
        <w:rPr>
          <w:rFonts w:ascii="Times New Roman" w:hAnsi="Times New Roman" w:cs="Times New Roman"/>
          <w:noProof/>
        </w:rPr>
        <w:t xml:space="preserve">Chika C Anotaenwere, Omoanghe S Isikhuemhen, Peter A Dele, Ahmed E Kholif, Michael Wuaku, Oludotun O Adelusi, Deborah O Okedoyin, Joel O Alabi, Kelechi A Ike, John O Adebayo, </w:t>
      </w:r>
      <w:r w:rsidRPr="00557079">
        <w:rPr>
          <w:rFonts w:ascii="Times New Roman" w:hAnsi="Times New Roman" w:cs="Times New Roman"/>
          <w:noProof/>
          <w:u w:val="single"/>
        </w:rPr>
        <w:t>Kiran Subedi</w:t>
      </w:r>
      <w:r w:rsidRPr="00932950">
        <w:rPr>
          <w:rFonts w:ascii="Times New Roman" w:hAnsi="Times New Roman" w:cs="Times New Roman"/>
          <w:noProof/>
        </w:rPr>
        <w:t xml:space="preserve">, Uchenna Y Anele, </w:t>
      </w:r>
      <w:r w:rsidR="00B658B7" w:rsidRPr="00932950">
        <w:rPr>
          <w:rFonts w:ascii="Times New Roman" w:hAnsi="Times New Roman" w:cs="Times New Roman"/>
          <w:noProof/>
        </w:rPr>
        <w:t xml:space="preserve">Co-ensiling corn silage with Pleurotus-based spent mushroom substrate and oilseeds: Impacts on rumen fermentation, digestibility, and methane emissions in a RUSITEC system, </w:t>
      </w:r>
      <w:r w:rsidR="00932950" w:rsidRPr="00932950">
        <w:rPr>
          <w:rFonts w:ascii="Times New Roman" w:hAnsi="Times New Roman" w:cs="Times New Roman"/>
          <w:b/>
          <w:bCs/>
          <w:color w:val="222222"/>
          <w:shd w:val="clear" w:color="auto" w:fill="FFFFFF"/>
        </w:rPr>
        <w:t>AIMS Microbiology, 2026</w:t>
      </w:r>
    </w:p>
    <w:p w14:paraId="1AD32217" w14:textId="1F7FB855" w:rsidR="00557079" w:rsidRPr="006A25AA" w:rsidRDefault="00313E18" w:rsidP="00313E18">
      <w:pPr>
        <w:pStyle w:val="ListParagraph"/>
        <w:numPr>
          <w:ilvl w:val="0"/>
          <w:numId w:val="21"/>
        </w:numPr>
        <w:shd w:val="clear" w:color="auto" w:fill="FFFFFF"/>
        <w:rPr>
          <w:rFonts w:ascii="Times New Roman" w:hAnsi="Times New Roman" w:cs="Times New Roman"/>
          <w:noProof/>
        </w:rPr>
      </w:pPr>
      <w:r w:rsidRPr="004233D5">
        <w:rPr>
          <w:rFonts w:ascii="Times New Roman" w:hAnsi="Times New Roman" w:cs="Times New Roman"/>
          <w:noProof/>
        </w:rPr>
        <w:t xml:space="preserve">Oludotun O Adelusi, Olatunde A Oderinwale, Joel O Alabi, Michael Wuaku, James M Enikuomehin, Chika C Anotaenwere, Deborah O Okedoyin, Kelechi A Ike, Ahmed E Kholif, </w:t>
      </w:r>
      <w:r w:rsidRPr="006A25AA">
        <w:rPr>
          <w:rFonts w:ascii="Times New Roman" w:hAnsi="Times New Roman" w:cs="Times New Roman"/>
          <w:noProof/>
          <w:u w:val="single"/>
        </w:rPr>
        <w:t>Kiran Subedi</w:t>
      </w:r>
      <w:r w:rsidRPr="004233D5">
        <w:rPr>
          <w:rFonts w:ascii="Times New Roman" w:hAnsi="Times New Roman" w:cs="Times New Roman"/>
          <w:noProof/>
        </w:rPr>
        <w:t xml:space="preserve">, Uchenna Y Anele, </w:t>
      </w:r>
      <w:hyperlink r:id="rId31" w:history="1">
        <w:r w:rsidR="00123218" w:rsidRPr="004233D5">
          <w:rPr>
            <w:rFonts w:ascii="Times New Roman" w:hAnsi="Times New Roman" w:cs="Times New Roman"/>
            <w:noProof/>
          </w:rPr>
          <w:t>In vitro fermentation characteristics of calf grower diet incubated with essential oil blend and Lactobacillus-derived probiotic and postbiotic</w:t>
        </w:r>
      </w:hyperlink>
      <w:r w:rsidR="00123218" w:rsidRPr="004233D5">
        <w:rPr>
          <w:rFonts w:ascii="Times New Roman" w:hAnsi="Times New Roman" w:cs="Times New Roman"/>
          <w:noProof/>
        </w:rPr>
        <w:t xml:space="preserve">, </w:t>
      </w:r>
      <w:r w:rsidR="00123218" w:rsidRPr="006A25AA">
        <w:rPr>
          <w:rFonts w:ascii="Times New Roman" w:hAnsi="Times New Roman" w:cs="Times New Roman"/>
          <w:b/>
          <w:bCs/>
          <w:noProof/>
        </w:rPr>
        <w:t>Agriculturae Conspectus Scientificus</w:t>
      </w:r>
      <w:r w:rsidR="00123218" w:rsidRPr="004233D5">
        <w:rPr>
          <w:rFonts w:ascii="Times New Roman" w:hAnsi="Times New Roman" w:cs="Times New Roman"/>
          <w:noProof/>
        </w:rPr>
        <w:t>,</w:t>
      </w:r>
      <w:r w:rsidR="004233D5" w:rsidRPr="006A25AA">
        <w:rPr>
          <w:rFonts w:ascii="Times New Roman" w:hAnsi="Times New Roman" w:cs="Times New Roman"/>
          <w:noProof/>
        </w:rPr>
        <w:t xml:space="preserve"> 91,1,2026</w:t>
      </w:r>
    </w:p>
    <w:p w14:paraId="4D264E38" w14:textId="146868FF" w:rsidR="004233D5" w:rsidRPr="006A25AA" w:rsidRDefault="008878CC" w:rsidP="004233D5">
      <w:pPr>
        <w:pStyle w:val="ListParagraph"/>
        <w:numPr>
          <w:ilvl w:val="0"/>
          <w:numId w:val="21"/>
        </w:numPr>
        <w:shd w:val="clear" w:color="auto" w:fill="FFFFFF"/>
        <w:rPr>
          <w:rFonts w:ascii="Times New Roman" w:hAnsi="Times New Roman" w:cs="Times New Roman"/>
          <w:noProof/>
        </w:rPr>
      </w:pPr>
      <w:r w:rsidRPr="006A25AA">
        <w:rPr>
          <w:rFonts w:ascii="Times New Roman" w:hAnsi="Times New Roman" w:cs="Times New Roman"/>
          <w:noProof/>
        </w:rPr>
        <w:t>Anotaenwere, C.C., Isikhuemhen, O.S., Dele, P.A.</w:t>
      </w:r>
      <w:r w:rsidR="00E720ED" w:rsidRPr="00E720ED">
        <w:rPr>
          <w:rFonts w:ascii="Times New Roman" w:hAnsi="Times New Roman" w:cs="Times New Roman"/>
          <w:noProof/>
          <w:u w:val="single"/>
        </w:rPr>
        <w:t>Subedi K</w:t>
      </w:r>
      <w:r w:rsidR="00E720ED">
        <w:rPr>
          <w:rFonts w:ascii="Times New Roman" w:hAnsi="Times New Roman" w:cs="Times New Roman"/>
          <w:noProof/>
        </w:rPr>
        <w:t xml:space="preserve">, </w:t>
      </w:r>
      <w:r w:rsidRPr="006A25AA">
        <w:rPr>
          <w:rFonts w:ascii="Times New Roman" w:hAnsi="Times New Roman" w:cs="Times New Roman"/>
          <w:noProof/>
        </w:rPr>
        <w:t> et al. Dietary inclusion of Pleurotus ostreatus spent mushroom substrate in corn silage-based diets: effects on rumen fermentation, nutrient digestibility, and greenhouse gas emissions using a RUSITEC system. </w:t>
      </w:r>
      <w:r w:rsidRPr="006A25AA">
        <w:rPr>
          <w:rFonts w:ascii="Times New Roman" w:hAnsi="Times New Roman" w:cs="Times New Roman"/>
          <w:b/>
          <w:bCs/>
          <w:noProof/>
        </w:rPr>
        <w:t>Environ Sci Pollut Res</w:t>
      </w:r>
      <w:r w:rsidRPr="006A25AA">
        <w:rPr>
          <w:rFonts w:ascii="Times New Roman" w:hAnsi="Times New Roman" w:cs="Times New Roman"/>
          <w:noProof/>
        </w:rPr>
        <w:t> 33, 7753–7764 (2026).</w:t>
      </w:r>
    </w:p>
    <w:p w14:paraId="23D5BFAA" w14:textId="5A26AEE1" w:rsidR="004233D5" w:rsidRDefault="004233D5" w:rsidP="004233D5">
      <w:pPr>
        <w:shd w:val="clear" w:color="auto" w:fill="FFFFFF"/>
        <w:rPr>
          <w:b/>
          <w:bCs/>
          <w:noProof/>
        </w:rPr>
      </w:pPr>
    </w:p>
    <w:p w14:paraId="22676EFF" w14:textId="7519FA69" w:rsidR="004233D5" w:rsidRDefault="004233D5" w:rsidP="004233D5">
      <w:pPr>
        <w:shd w:val="clear" w:color="auto" w:fill="FFFFFF"/>
        <w:rPr>
          <w:b/>
          <w:bCs/>
          <w:noProof/>
        </w:rPr>
      </w:pPr>
    </w:p>
    <w:p w14:paraId="00A87CD1" w14:textId="77777777" w:rsidR="004233D5" w:rsidRPr="004233D5" w:rsidRDefault="004233D5" w:rsidP="004233D5">
      <w:pPr>
        <w:shd w:val="clear" w:color="auto" w:fill="FFFFFF"/>
        <w:rPr>
          <w:b/>
          <w:bCs/>
          <w:noProof/>
        </w:rPr>
      </w:pPr>
    </w:p>
    <w:p w14:paraId="18B59BA2" w14:textId="5F4F1535" w:rsidR="0025697C" w:rsidRPr="009E4F00" w:rsidRDefault="00AF6A1E" w:rsidP="00073BAE">
      <w:pPr>
        <w:shd w:val="clear" w:color="auto" w:fill="FFFFFF" w:themeFill="background1"/>
        <w:ind w:left="360"/>
        <w:rPr>
          <w:noProof/>
          <w:color w:val="000000" w:themeColor="text1"/>
        </w:rPr>
      </w:pPr>
      <w:r w:rsidRPr="009E4F00">
        <w:rPr>
          <w:b/>
          <w:bCs/>
          <w:noProof/>
          <w:color w:val="000000" w:themeColor="text1"/>
        </w:rPr>
        <w:t>Proposal</w:t>
      </w:r>
      <w:r w:rsidR="0025697C" w:rsidRPr="009E4F00">
        <w:rPr>
          <w:b/>
          <w:bCs/>
          <w:noProof/>
          <w:color w:val="000000" w:themeColor="text1"/>
        </w:rPr>
        <w:t>s</w:t>
      </w:r>
      <w:r w:rsidRPr="009E4F00">
        <w:rPr>
          <w:b/>
          <w:bCs/>
          <w:noProof/>
          <w:color w:val="000000" w:themeColor="text1"/>
        </w:rPr>
        <w:t xml:space="preserve"> submitted</w:t>
      </w:r>
      <w:r w:rsidRPr="009E4F00">
        <w:rPr>
          <w:noProof/>
          <w:color w:val="000000" w:themeColor="text1"/>
        </w:rPr>
        <w:t xml:space="preserve">: </w:t>
      </w:r>
    </w:p>
    <w:p w14:paraId="77ED7AA0" w14:textId="77777777" w:rsidR="00D65A43" w:rsidRPr="00D65A43" w:rsidRDefault="00D65A43" w:rsidP="00073BAE">
      <w:pPr>
        <w:shd w:val="clear" w:color="auto" w:fill="FFFFFF" w:themeFill="background1"/>
        <w:ind w:left="360"/>
        <w:rPr>
          <w:noProof/>
          <w:color w:val="000000" w:themeColor="text1"/>
          <w:sz w:val="22"/>
          <w:szCs w:val="22"/>
        </w:rPr>
      </w:pPr>
    </w:p>
    <w:p w14:paraId="49766EBF" w14:textId="77777777" w:rsidR="00461889" w:rsidRPr="00461889" w:rsidRDefault="00461889" w:rsidP="00461889">
      <w:pPr>
        <w:pStyle w:val="ListParagraph"/>
        <w:numPr>
          <w:ilvl w:val="0"/>
          <w:numId w:val="11"/>
        </w:numPr>
        <w:shd w:val="clear" w:color="auto" w:fill="FFFFFF" w:themeFill="background1"/>
        <w:rPr>
          <w:rFonts w:ascii="Times New Roman" w:hAnsi="Times New Roman" w:cs="Times New Roman"/>
          <w:noProof/>
          <w:color w:val="000000" w:themeColor="text1"/>
          <w:sz w:val="22"/>
          <w:szCs w:val="22"/>
        </w:rPr>
      </w:pPr>
      <w:r>
        <w:rPr>
          <w:rFonts w:ascii="Times New Roman" w:hAnsi="Times New Roman" w:cs="Times New Roman"/>
          <w:b/>
          <w:bCs/>
          <w:noProof/>
          <w:color w:val="000000" w:themeColor="text1"/>
          <w:sz w:val="22"/>
          <w:szCs w:val="22"/>
        </w:rPr>
        <w:t xml:space="preserve">NIFA- USDA- </w:t>
      </w:r>
      <w:r w:rsidRPr="00461889">
        <w:rPr>
          <w:rFonts w:ascii="Times New Roman" w:hAnsi="Times New Roman" w:cs="Times New Roman"/>
          <w:noProof/>
          <w:color w:val="000000" w:themeColor="text1"/>
          <w:sz w:val="22"/>
          <w:szCs w:val="22"/>
        </w:rPr>
        <w:t>Changing Climate Effects on Plant-Pollinator Interactions: A Baseline</w:t>
      </w:r>
    </w:p>
    <w:p w14:paraId="68B8CE4B" w14:textId="3AF20F49" w:rsidR="003C23A8" w:rsidRDefault="00461889" w:rsidP="00461889">
      <w:pPr>
        <w:pStyle w:val="ListParagraph"/>
        <w:shd w:val="clear" w:color="auto" w:fill="FFFFFF" w:themeFill="background1"/>
        <w:rPr>
          <w:rFonts w:ascii="Times New Roman" w:hAnsi="Times New Roman" w:cs="Times New Roman"/>
          <w:noProof/>
          <w:color w:val="000000" w:themeColor="text1"/>
          <w:sz w:val="22"/>
          <w:szCs w:val="22"/>
        </w:rPr>
      </w:pPr>
      <w:r w:rsidRPr="00461889">
        <w:rPr>
          <w:rFonts w:ascii="Times New Roman" w:hAnsi="Times New Roman" w:cs="Times New Roman"/>
          <w:noProof/>
          <w:color w:val="000000" w:themeColor="text1"/>
          <w:sz w:val="22"/>
          <w:szCs w:val="22"/>
        </w:rPr>
        <w:lastRenderedPageBreak/>
        <w:t>for Monitoring Pollinator Resilience in an Agroecosystem</w:t>
      </w:r>
      <w:r>
        <w:rPr>
          <w:rFonts w:ascii="Times New Roman" w:hAnsi="Times New Roman" w:cs="Times New Roman"/>
          <w:noProof/>
          <w:color w:val="000000" w:themeColor="text1"/>
          <w:sz w:val="22"/>
          <w:szCs w:val="22"/>
        </w:rPr>
        <w:t xml:space="preserve">, submitted by Beatrice Dingha, Louis Jackai, </w:t>
      </w:r>
      <w:r w:rsidRPr="00461889">
        <w:rPr>
          <w:rFonts w:ascii="Times New Roman" w:hAnsi="Times New Roman" w:cs="Times New Roman"/>
          <w:noProof/>
          <w:color w:val="000000" w:themeColor="text1"/>
          <w:sz w:val="22"/>
          <w:szCs w:val="22"/>
          <w:u w:val="single"/>
        </w:rPr>
        <w:t>Kiran Subedi</w:t>
      </w:r>
      <w:r>
        <w:rPr>
          <w:rFonts w:ascii="Times New Roman" w:hAnsi="Times New Roman" w:cs="Times New Roman"/>
          <w:noProof/>
          <w:color w:val="000000" w:themeColor="text1"/>
          <w:sz w:val="22"/>
          <w:szCs w:val="22"/>
        </w:rPr>
        <w:t xml:space="preserve">, John Ng’ombe, </w:t>
      </w:r>
      <w:r w:rsidR="002B5E25">
        <w:rPr>
          <w:rFonts w:ascii="Times New Roman" w:hAnsi="Times New Roman" w:cs="Times New Roman"/>
          <w:noProof/>
          <w:color w:val="000000" w:themeColor="text1"/>
          <w:sz w:val="22"/>
          <w:szCs w:val="22"/>
        </w:rPr>
        <w:t xml:space="preserve">submitted for year 2024, </w:t>
      </w:r>
      <w:r>
        <w:rPr>
          <w:rFonts w:ascii="Times New Roman" w:hAnsi="Times New Roman" w:cs="Times New Roman"/>
          <w:noProof/>
          <w:color w:val="000000" w:themeColor="text1"/>
          <w:sz w:val="22"/>
          <w:szCs w:val="22"/>
        </w:rPr>
        <w:t>Requested amount- $1</w:t>
      </w:r>
      <w:r w:rsidR="00D87D5A">
        <w:rPr>
          <w:rFonts w:ascii="Times New Roman" w:hAnsi="Times New Roman" w:cs="Times New Roman"/>
          <w:noProof/>
          <w:color w:val="000000" w:themeColor="text1"/>
          <w:sz w:val="22"/>
          <w:szCs w:val="22"/>
        </w:rPr>
        <w:t xml:space="preserve">.3M </w:t>
      </w:r>
      <w:r>
        <w:rPr>
          <w:rFonts w:ascii="Times New Roman" w:hAnsi="Times New Roman" w:cs="Times New Roman"/>
          <w:noProof/>
          <w:color w:val="000000" w:themeColor="text1"/>
          <w:sz w:val="22"/>
          <w:szCs w:val="22"/>
        </w:rPr>
        <w:t xml:space="preserve"> </w:t>
      </w:r>
      <w:r w:rsidRPr="001B2991">
        <w:rPr>
          <w:rFonts w:ascii="Times New Roman" w:hAnsi="Times New Roman" w:cs="Times New Roman"/>
          <w:noProof/>
          <w:color w:val="000000" w:themeColor="text1"/>
          <w:sz w:val="22"/>
          <w:szCs w:val="22"/>
          <w:highlight w:val="green"/>
        </w:rPr>
        <w:t>(</w:t>
      </w:r>
      <w:r w:rsidR="001B2991">
        <w:rPr>
          <w:rFonts w:ascii="Times New Roman" w:hAnsi="Times New Roman" w:cs="Times New Roman"/>
          <w:noProof/>
          <w:color w:val="000000" w:themeColor="text1"/>
          <w:sz w:val="22"/>
          <w:szCs w:val="22"/>
          <w:highlight w:val="green"/>
        </w:rPr>
        <w:t>Awarded</w:t>
      </w:r>
      <w:r w:rsidR="006D2FC7" w:rsidRPr="001B2991">
        <w:rPr>
          <w:rFonts w:ascii="Times New Roman" w:hAnsi="Times New Roman" w:cs="Times New Roman"/>
          <w:noProof/>
          <w:color w:val="000000" w:themeColor="text1"/>
          <w:sz w:val="22"/>
          <w:szCs w:val="22"/>
          <w:highlight w:val="green"/>
        </w:rPr>
        <w:t xml:space="preserve"> till 2027</w:t>
      </w:r>
      <w:r w:rsidRPr="001B2991">
        <w:rPr>
          <w:rFonts w:ascii="Times New Roman" w:hAnsi="Times New Roman" w:cs="Times New Roman"/>
          <w:noProof/>
          <w:color w:val="000000" w:themeColor="text1"/>
          <w:sz w:val="22"/>
          <w:szCs w:val="22"/>
          <w:highlight w:val="green"/>
        </w:rPr>
        <w:t>)</w:t>
      </w:r>
    </w:p>
    <w:p w14:paraId="2856D685" w14:textId="7AE87192" w:rsidR="00AC0778" w:rsidRDefault="00AC0778" w:rsidP="00342DDE">
      <w:pPr>
        <w:pStyle w:val="ListParagraph"/>
        <w:numPr>
          <w:ilvl w:val="0"/>
          <w:numId w:val="11"/>
        </w:numPr>
        <w:shd w:val="clear" w:color="auto" w:fill="FFFFFF" w:themeFill="background1"/>
        <w:rPr>
          <w:rFonts w:ascii="Times New Roman" w:hAnsi="Times New Roman" w:cs="Times New Roman"/>
          <w:noProof/>
          <w:color w:val="000000" w:themeColor="text1"/>
          <w:sz w:val="22"/>
          <w:szCs w:val="22"/>
        </w:rPr>
      </w:pPr>
      <w:r w:rsidRPr="00481A4E">
        <w:rPr>
          <w:rFonts w:ascii="Times New Roman" w:hAnsi="Times New Roman" w:cs="Times New Roman"/>
          <w:b/>
          <w:bCs/>
          <w:noProof/>
          <w:color w:val="000000" w:themeColor="text1"/>
          <w:sz w:val="22"/>
          <w:szCs w:val="22"/>
        </w:rPr>
        <w:t>Centers for Medicare and medicaid Services (CMS)-</w:t>
      </w:r>
      <w:r w:rsidRPr="005215EC">
        <w:rPr>
          <w:rFonts w:ascii="Times New Roman" w:hAnsi="Times New Roman" w:cs="Times New Roman"/>
          <w:noProof/>
          <w:color w:val="000000" w:themeColor="text1"/>
          <w:sz w:val="22"/>
          <w:szCs w:val="22"/>
        </w:rPr>
        <w:t xml:space="preserve"> Minority Research Grant Program</w:t>
      </w:r>
      <w:r w:rsidR="00061AED" w:rsidRPr="005215EC">
        <w:rPr>
          <w:rFonts w:ascii="Times New Roman" w:hAnsi="Times New Roman" w:cs="Times New Roman"/>
          <w:noProof/>
          <w:color w:val="000000" w:themeColor="text1"/>
          <w:sz w:val="22"/>
          <w:szCs w:val="22"/>
        </w:rPr>
        <w:t>: Building a Path to Health Equity: Investigating Lead Exposure, Chronic Stress, and Cardiovascular Dysfunction submitted by Emmanuel Obeng-Gyasi, Yvonne Ford, Dana Carthron, Kiran Subedi, Requested amount $154,355 for the year 202</w:t>
      </w:r>
      <w:r w:rsidR="005E4BD3">
        <w:rPr>
          <w:rFonts w:ascii="Times New Roman" w:hAnsi="Times New Roman" w:cs="Times New Roman"/>
          <w:noProof/>
          <w:color w:val="000000" w:themeColor="text1"/>
          <w:sz w:val="22"/>
          <w:szCs w:val="22"/>
        </w:rPr>
        <w:t>4-2025</w:t>
      </w:r>
      <w:r w:rsidR="00061AED" w:rsidRPr="005215EC">
        <w:rPr>
          <w:rFonts w:ascii="Times New Roman" w:hAnsi="Times New Roman" w:cs="Times New Roman"/>
          <w:noProof/>
          <w:color w:val="000000" w:themeColor="text1"/>
          <w:sz w:val="22"/>
          <w:szCs w:val="22"/>
        </w:rPr>
        <w:t xml:space="preserve"> </w:t>
      </w:r>
      <w:r w:rsidR="00061AED" w:rsidRPr="001B2991">
        <w:rPr>
          <w:rFonts w:ascii="Times New Roman" w:hAnsi="Times New Roman" w:cs="Times New Roman"/>
          <w:noProof/>
          <w:color w:val="000000" w:themeColor="text1"/>
          <w:sz w:val="22"/>
          <w:szCs w:val="22"/>
          <w:highlight w:val="green"/>
        </w:rPr>
        <w:t>(</w:t>
      </w:r>
      <w:r w:rsidR="001B2991">
        <w:rPr>
          <w:rFonts w:ascii="Times New Roman" w:hAnsi="Times New Roman" w:cs="Times New Roman"/>
          <w:noProof/>
          <w:color w:val="000000" w:themeColor="text1"/>
          <w:sz w:val="22"/>
          <w:szCs w:val="22"/>
          <w:highlight w:val="green"/>
        </w:rPr>
        <w:t>Awarded</w:t>
      </w:r>
      <w:r w:rsidR="00061AED" w:rsidRPr="001B2991">
        <w:rPr>
          <w:rFonts w:ascii="Times New Roman" w:hAnsi="Times New Roman" w:cs="Times New Roman"/>
          <w:noProof/>
          <w:color w:val="000000" w:themeColor="text1"/>
          <w:sz w:val="22"/>
          <w:szCs w:val="22"/>
          <w:highlight w:val="green"/>
        </w:rPr>
        <w:t>)</w:t>
      </w:r>
    </w:p>
    <w:p w14:paraId="382E73B4" w14:textId="7D1D16BC" w:rsidR="00097076" w:rsidRDefault="00097076" w:rsidP="00342DDE">
      <w:pPr>
        <w:pStyle w:val="ListParagraph"/>
        <w:numPr>
          <w:ilvl w:val="0"/>
          <w:numId w:val="11"/>
        </w:numPr>
        <w:shd w:val="clear" w:color="auto" w:fill="FFFFFF" w:themeFill="background1"/>
        <w:rPr>
          <w:rFonts w:ascii="Times New Roman" w:hAnsi="Times New Roman" w:cs="Times New Roman"/>
          <w:noProof/>
          <w:color w:val="000000" w:themeColor="text1"/>
          <w:sz w:val="22"/>
          <w:szCs w:val="22"/>
        </w:rPr>
      </w:pPr>
      <w:r w:rsidRPr="001B2991">
        <w:rPr>
          <w:rFonts w:ascii="Times New Roman" w:hAnsi="Times New Roman" w:cs="Times New Roman"/>
          <w:b/>
          <w:bCs/>
          <w:noProof/>
          <w:color w:val="000000" w:themeColor="text1"/>
          <w:sz w:val="22"/>
          <w:szCs w:val="22"/>
        </w:rPr>
        <w:t>NIH/DHHS,</w:t>
      </w:r>
      <w:r>
        <w:rPr>
          <w:rFonts w:ascii="Times New Roman" w:hAnsi="Times New Roman" w:cs="Times New Roman"/>
          <w:noProof/>
          <w:color w:val="000000" w:themeColor="text1"/>
          <w:sz w:val="22"/>
          <w:szCs w:val="22"/>
        </w:rPr>
        <w:t xml:space="preserve"> </w:t>
      </w:r>
      <w:r w:rsidRPr="00097076">
        <w:rPr>
          <w:rFonts w:ascii="Times New Roman" w:hAnsi="Times New Roman" w:cs="Times New Roman"/>
          <w:noProof/>
          <w:color w:val="000000" w:themeColor="text1"/>
          <w:sz w:val="22"/>
          <w:szCs w:val="22"/>
        </w:rPr>
        <w:t>Isolating hBCATm functions in human brain models</w:t>
      </w:r>
      <w:r>
        <w:rPr>
          <w:rFonts w:ascii="Times New Roman" w:hAnsi="Times New Roman" w:cs="Times New Roman"/>
          <w:noProof/>
          <w:color w:val="000000" w:themeColor="text1"/>
          <w:sz w:val="22"/>
          <w:szCs w:val="22"/>
        </w:rPr>
        <w:t xml:space="preserve">, submitted by Thomas Forshaw (PI) and Kiran Subedi (co-PI), on </w:t>
      </w:r>
      <w:r w:rsidR="001B2991">
        <w:rPr>
          <w:rFonts w:ascii="Times New Roman" w:hAnsi="Times New Roman" w:cs="Times New Roman"/>
          <w:noProof/>
          <w:color w:val="000000" w:themeColor="text1"/>
          <w:sz w:val="22"/>
          <w:szCs w:val="22"/>
        </w:rPr>
        <w:t xml:space="preserve">September 2024. Requested amount $521,316 </w:t>
      </w:r>
      <w:r w:rsidR="001B2991" w:rsidRPr="001B2991">
        <w:rPr>
          <w:rFonts w:ascii="Times New Roman" w:hAnsi="Times New Roman" w:cs="Times New Roman"/>
          <w:noProof/>
          <w:color w:val="000000" w:themeColor="text1"/>
          <w:sz w:val="22"/>
          <w:szCs w:val="22"/>
          <w:highlight w:val="green"/>
        </w:rPr>
        <w:t>(</w:t>
      </w:r>
      <w:r w:rsidR="001B2991">
        <w:rPr>
          <w:rFonts w:ascii="Times New Roman" w:hAnsi="Times New Roman" w:cs="Times New Roman"/>
          <w:noProof/>
          <w:color w:val="000000" w:themeColor="text1"/>
          <w:sz w:val="22"/>
          <w:szCs w:val="22"/>
          <w:highlight w:val="green"/>
        </w:rPr>
        <w:t>Awarded</w:t>
      </w:r>
      <w:r w:rsidR="001B2991" w:rsidRPr="001B2991">
        <w:rPr>
          <w:rFonts w:ascii="Times New Roman" w:hAnsi="Times New Roman" w:cs="Times New Roman"/>
          <w:noProof/>
          <w:color w:val="000000" w:themeColor="text1"/>
          <w:sz w:val="22"/>
          <w:szCs w:val="22"/>
          <w:highlight w:val="green"/>
        </w:rPr>
        <w:t xml:space="preserve"> till 2028)</w:t>
      </w:r>
    </w:p>
    <w:p w14:paraId="5FFE33B7" w14:textId="2ADB86C4" w:rsidR="00E72181" w:rsidRPr="005215EC" w:rsidRDefault="00E72181" w:rsidP="00342DDE">
      <w:pPr>
        <w:pStyle w:val="ListParagraph"/>
        <w:numPr>
          <w:ilvl w:val="0"/>
          <w:numId w:val="11"/>
        </w:numPr>
        <w:shd w:val="clear" w:color="auto" w:fill="FFFFFF" w:themeFill="background1"/>
        <w:rPr>
          <w:rFonts w:ascii="Times New Roman" w:hAnsi="Times New Roman" w:cs="Times New Roman"/>
          <w:noProof/>
          <w:color w:val="000000" w:themeColor="text1"/>
          <w:sz w:val="22"/>
          <w:szCs w:val="22"/>
        </w:rPr>
      </w:pPr>
      <w:r>
        <w:rPr>
          <w:rFonts w:ascii="Times New Roman" w:hAnsi="Times New Roman" w:cs="Times New Roman"/>
          <w:b/>
          <w:bCs/>
          <w:noProof/>
          <w:color w:val="000000" w:themeColor="text1"/>
          <w:sz w:val="22"/>
          <w:szCs w:val="22"/>
        </w:rPr>
        <w:t xml:space="preserve">NIFA- USDA-, </w:t>
      </w:r>
      <w:r w:rsidRPr="00E72181">
        <w:rPr>
          <w:rFonts w:ascii="Times New Roman" w:hAnsi="Times New Roman" w:cs="Times New Roman"/>
          <w:noProof/>
          <w:color w:val="000000" w:themeColor="text1"/>
          <w:sz w:val="22"/>
          <w:szCs w:val="22"/>
        </w:rPr>
        <w:t>Sugaring-out as a novel platform for food-grade microalgal pigment extraction</w:t>
      </w:r>
      <w:r>
        <w:rPr>
          <w:rFonts w:ascii="Times New Roman" w:hAnsi="Times New Roman" w:cs="Times New Roman"/>
          <w:noProof/>
          <w:color w:val="000000" w:themeColor="text1"/>
          <w:sz w:val="22"/>
          <w:szCs w:val="22"/>
        </w:rPr>
        <w:t xml:space="preserve"> submitted by Hao Feng, Subedi Kiran, Requested amount  $268,679 for the years 2026-2028, Submitted and under review.</w:t>
      </w:r>
    </w:p>
    <w:p w14:paraId="1DAC2C47" w14:textId="7E7FE16A" w:rsidR="00AC0778" w:rsidRPr="00AE5339" w:rsidRDefault="00061AED" w:rsidP="005215EC">
      <w:pPr>
        <w:pStyle w:val="ListParagraph"/>
        <w:numPr>
          <w:ilvl w:val="0"/>
          <w:numId w:val="11"/>
        </w:numPr>
        <w:shd w:val="clear" w:color="auto" w:fill="FFFFFF" w:themeFill="background1"/>
        <w:rPr>
          <w:rFonts w:ascii="Times New Roman" w:hAnsi="Times New Roman" w:cs="Times New Roman"/>
          <w:noProof/>
          <w:color w:val="000000" w:themeColor="text1"/>
          <w:sz w:val="22"/>
          <w:szCs w:val="22"/>
        </w:rPr>
      </w:pPr>
      <w:r>
        <w:rPr>
          <w:rFonts w:ascii="Times New Roman" w:hAnsi="Times New Roman" w:cs="Times New Roman"/>
          <w:b/>
          <w:bCs/>
          <w:noProof/>
          <w:color w:val="000000" w:themeColor="text1"/>
          <w:sz w:val="22"/>
          <w:szCs w:val="22"/>
        </w:rPr>
        <w:t xml:space="preserve">NIFA- USDA, </w:t>
      </w:r>
      <w:r w:rsidRPr="00D65A43">
        <w:rPr>
          <w:rFonts w:ascii="Times New Roman" w:hAnsi="Times New Roman" w:cs="Times New Roman"/>
          <w:noProof/>
          <w:color w:val="000000" w:themeColor="text1"/>
          <w:sz w:val="22"/>
          <w:szCs w:val="22"/>
        </w:rPr>
        <w:t>Fate of PFAS in stormwater treatment systems the National Science Foundation, by Niroj Aryal (PI),</w:t>
      </w:r>
      <w:r w:rsidR="005215EC">
        <w:rPr>
          <w:rFonts w:ascii="Times New Roman" w:hAnsi="Times New Roman" w:cs="Times New Roman"/>
          <w:noProof/>
          <w:color w:val="000000" w:themeColor="text1"/>
          <w:sz w:val="22"/>
          <w:szCs w:val="22"/>
        </w:rPr>
        <w:t xml:space="preserve"> Lijun Wang,</w:t>
      </w:r>
      <w:r w:rsidRPr="00D65A43">
        <w:rPr>
          <w:rFonts w:ascii="Times New Roman" w:hAnsi="Times New Roman" w:cs="Times New Roman"/>
          <w:noProof/>
          <w:color w:val="000000" w:themeColor="text1"/>
          <w:sz w:val="22"/>
          <w:szCs w:val="22"/>
        </w:rPr>
        <w:t xml:space="preserve"> Kiran Subedi (Co-PI), and Bishnu Bastakoti (Co-PI)</w:t>
      </w:r>
      <w:r w:rsidR="005215EC">
        <w:rPr>
          <w:rFonts w:ascii="Times New Roman" w:hAnsi="Times New Roman" w:cs="Times New Roman"/>
          <w:noProof/>
          <w:color w:val="000000" w:themeColor="text1"/>
          <w:sz w:val="22"/>
          <w:szCs w:val="22"/>
        </w:rPr>
        <w:t xml:space="preserve"> and Jimo Ibrahim</w:t>
      </w:r>
      <w:r>
        <w:rPr>
          <w:rFonts w:ascii="Times New Roman" w:hAnsi="Times New Roman" w:cs="Times New Roman"/>
          <w:noProof/>
          <w:color w:val="000000" w:themeColor="text1"/>
          <w:sz w:val="22"/>
          <w:szCs w:val="22"/>
        </w:rPr>
        <w:t xml:space="preserve"> for </w:t>
      </w:r>
      <w:r w:rsidR="005215EC">
        <w:rPr>
          <w:rFonts w:ascii="Times New Roman" w:hAnsi="Times New Roman" w:cs="Times New Roman"/>
          <w:noProof/>
          <w:color w:val="000000" w:themeColor="text1"/>
          <w:sz w:val="22"/>
          <w:szCs w:val="22"/>
        </w:rPr>
        <w:t xml:space="preserve"> </w:t>
      </w:r>
      <w:r w:rsidRPr="005215EC">
        <w:rPr>
          <w:b/>
          <w:bCs/>
          <w:noProof/>
          <w:color w:val="000000" w:themeColor="text1"/>
          <w:sz w:val="22"/>
          <w:szCs w:val="22"/>
        </w:rPr>
        <w:t>2024-202</w:t>
      </w:r>
      <w:r w:rsidR="005215EC" w:rsidRPr="005215EC">
        <w:rPr>
          <w:b/>
          <w:bCs/>
          <w:noProof/>
          <w:color w:val="000000" w:themeColor="text1"/>
          <w:sz w:val="22"/>
          <w:szCs w:val="22"/>
        </w:rPr>
        <w:t>7</w:t>
      </w:r>
      <w:r w:rsidRPr="005215EC">
        <w:rPr>
          <w:noProof/>
          <w:color w:val="000000" w:themeColor="text1"/>
          <w:sz w:val="22"/>
          <w:szCs w:val="22"/>
        </w:rPr>
        <w:t xml:space="preserve"> Submitted on October 17, 202</w:t>
      </w:r>
      <w:r w:rsidR="003700B2">
        <w:rPr>
          <w:noProof/>
          <w:color w:val="000000" w:themeColor="text1"/>
          <w:sz w:val="22"/>
          <w:szCs w:val="22"/>
        </w:rPr>
        <w:t>4</w:t>
      </w:r>
      <w:r w:rsidRPr="005215EC">
        <w:rPr>
          <w:noProof/>
          <w:color w:val="000000" w:themeColor="text1"/>
          <w:sz w:val="22"/>
          <w:szCs w:val="22"/>
        </w:rPr>
        <w:t>. Requested Amount: $800,000 (</w:t>
      </w:r>
      <w:r w:rsidR="001B2991">
        <w:rPr>
          <w:noProof/>
          <w:color w:val="000000" w:themeColor="text1"/>
          <w:sz w:val="22"/>
          <w:szCs w:val="22"/>
        </w:rPr>
        <w:t>Declined</w:t>
      </w:r>
      <w:r w:rsidRPr="005215EC">
        <w:rPr>
          <w:noProof/>
          <w:color w:val="000000" w:themeColor="text1"/>
          <w:sz w:val="22"/>
          <w:szCs w:val="22"/>
        </w:rPr>
        <w:t>)</w:t>
      </w:r>
    </w:p>
    <w:p w14:paraId="6B29D5ED" w14:textId="1CA4D824" w:rsidR="00AC0778" w:rsidRPr="00481A4E" w:rsidRDefault="00AE5339" w:rsidP="00481A4E">
      <w:pPr>
        <w:pStyle w:val="ListParagraph"/>
        <w:numPr>
          <w:ilvl w:val="0"/>
          <w:numId w:val="11"/>
        </w:numPr>
        <w:shd w:val="clear" w:color="auto" w:fill="FFFFFF" w:themeFill="background1"/>
        <w:rPr>
          <w:rFonts w:ascii="Times New Roman" w:hAnsi="Times New Roman" w:cs="Times New Roman"/>
          <w:noProof/>
          <w:color w:val="000000" w:themeColor="text1"/>
          <w:sz w:val="22"/>
          <w:szCs w:val="22"/>
        </w:rPr>
      </w:pPr>
      <w:r w:rsidRPr="00481A4E">
        <w:rPr>
          <w:rFonts w:ascii="Times New Roman" w:hAnsi="Times New Roman" w:cs="Times New Roman"/>
          <w:b/>
          <w:bCs/>
          <w:noProof/>
          <w:color w:val="000000" w:themeColor="text1"/>
          <w:sz w:val="22"/>
          <w:szCs w:val="22"/>
        </w:rPr>
        <w:t>NIFA-USDA</w:t>
      </w:r>
      <w:r w:rsidRPr="00481A4E">
        <w:rPr>
          <w:rFonts w:ascii="Times New Roman" w:hAnsi="Times New Roman" w:cs="Times New Roman"/>
          <w:noProof/>
          <w:color w:val="000000" w:themeColor="text1"/>
          <w:sz w:val="22"/>
          <w:szCs w:val="22"/>
        </w:rPr>
        <w:t>, Inhibiting Mold Growth And Mycotoxin Formation In Stored Cereal Grains Using Nanoencapsulated Essential Oil, submitted by Jianmei YU, Chen, Guibing, Subedi, Kiran on 08/26/2024</w:t>
      </w:r>
      <w:r w:rsidR="00481A4E" w:rsidRPr="00481A4E">
        <w:rPr>
          <w:rFonts w:ascii="Times New Roman" w:hAnsi="Times New Roman" w:cs="Times New Roman"/>
          <w:noProof/>
          <w:color w:val="000000" w:themeColor="text1"/>
          <w:sz w:val="22"/>
          <w:szCs w:val="22"/>
        </w:rPr>
        <w:t>. Requested amount, $643,894 (</w:t>
      </w:r>
      <w:r w:rsidR="001B2991">
        <w:rPr>
          <w:rFonts w:ascii="Times New Roman" w:hAnsi="Times New Roman" w:cs="Times New Roman"/>
          <w:noProof/>
          <w:color w:val="000000" w:themeColor="text1"/>
          <w:sz w:val="22"/>
          <w:szCs w:val="22"/>
        </w:rPr>
        <w:t>Declined</w:t>
      </w:r>
      <w:r w:rsidR="00481A4E" w:rsidRPr="00481A4E">
        <w:rPr>
          <w:rFonts w:ascii="Times New Roman" w:hAnsi="Times New Roman" w:cs="Times New Roman"/>
          <w:noProof/>
          <w:color w:val="000000" w:themeColor="text1"/>
          <w:sz w:val="22"/>
          <w:szCs w:val="22"/>
        </w:rPr>
        <w:t>)</w:t>
      </w:r>
    </w:p>
    <w:p w14:paraId="686BC8E8" w14:textId="0354D695" w:rsidR="00BE378A" w:rsidRPr="00C301BD" w:rsidRDefault="00C301BD" w:rsidP="00EA4581">
      <w:pPr>
        <w:pStyle w:val="ListParagraph"/>
        <w:numPr>
          <w:ilvl w:val="0"/>
          <w:numId w:val="11"/>
        </w:numPr>
        <w:shd w:val="clear" w:color="auto" w:fill="FFFFFF" w:themeFill="background1"/>
        <w:rPr>
          <w:rFonts w:ascii="Times New Roman" w:hAnsi="Times New Roman" w:cs="Times New Roman"/>
          <w:b/>
          <w:bCs/>
          <w:noProof/>
          <w:color w:val="000000" w:themeColor="text1"/>
          <w:sz w:val="22"/>
          <w:szCs w:val="22"/>
        </w:rPr>
      </w:pPr>
      <w:r w:rsidRPr="00C301BD">
        <w:rPr>
          <w:rFonts w:ascii="Times New Roman" w:hAnsi="Times New Roman" w:cs="Times New Roman"/>
          <w:b/>
          <w:bCs/>
          <w:noProof/>
          <w:color w:val="000000" w:themeColor="text1"/>
          <w:sz w:val="22"/>
          <w:szCs w:val="22"/>
        </w:rPr>
        <w:t xml:space="preserve">Provost's Fellows: Title III Summer Seed Funding for Preliminary Research, Development and Creative Efforts, </w:t>
      </w:r>
      <w:r w:rsidRPr="00C301BD">
        <w:rPr>
          <w:rFonts w:ascii="Times New Roman" w:hAnsi="Times New Roman" w:cs="Times New Roman"/>
          <w:noProof/>
          <w:color w:val="000000" w:themeColor="text1"/>
          <w:sz w:val="22"/>
          <w:szCs w:val="22"/>
        </w:rPr>
        <w:t>submitted to Title III Summer Seed Funding for Preliminary Research, Development, and Creative Efforts by Mufeed Basti, Kiran Subedi, Arif Khan on Dec 31,2023, Requested amount $25000 (Declined)</w:t>
      </w:r>
    </w:p>
    <w:p w14:paraId="4A581D22" w14:textId="20A7AE7D" w:rsidR="00AF6A1E" w:rsidRDefault="00AF6A1E" w:rsidP="00EA4581">
      <w:pPr>
        <w:pStyle w:val="ListParagraph"/>
        <w:numPr>
          <w:ilvl w:val="0"/>
          <w:numId w:val="11"/>
        </w:numPr>
        <w:shd w:val="clear" w:color="auto" w:fill="FFFFFF" w:themeFill="background1"/>
        <w:rPr>
          <w:rFonts w:ascii="Times New Roman" w:hAnsi="Times New Roman" w:cs="Times New Roman"/>
          <w:noProof/>
          <w:color w:val="000000" w:themeColor="text1"/>
          <w:sz w:val="22"/>
          <w:szCs w:val="22"/>
        </w:rPr>
      </w:pPr>
      <w:r w:rsidRPr="00D65A43">
        <w:rPr>
          <w:rFonts w:ascii="Times New Roman" w:hAnsi="Times New Roman" w:cs="Times New Roman"/>
          <w:b/>
          <w:bCs/>
          <w:noProof/>
          <w:color w:val="000000" w:themeColor="text1"/>
          <w:sz w:val="22"/>
          <w:szCs w:val="22"/>
        </w:rPr>
        <w:t>National Science Foundation. "Excellence in Research</w:t>
      </w:r>
      <w:r w:rsidRPr="00D65A43">
        <w:rPr>
          <w:rFonts w:ascii="Times New Roman" w:hAnsi="Times New Roman" w:cs="Times New Roman"/>
          <w:noProof/>
          <w:color w:val="000000" w:themeColor="text1"/>
          <w:sz w:val="22"/>
          <w:szCs w:val="22"/>
        </w:rPr>
        <w:t>: Fate of PFAS in stormwater treatment systems." Proposal submitted to the National Science Foundation, Application Agency Tracking Number: 2401867, by Niroj Aryal (PI), Kiran Subedi (Co-PI), and Bishnu Bastakoti (Co-PI). Submitted on October 17, 2023. Requested Amount: $904,04</w:t>
      </w:r>
      <w:r w:rsidR="00FF1371">
        <w:rPr>
          <w:rFonts w:ascii="Times New Roman" w:hAnsi="Times New Roman" w:cs="Times New Roman"/>
          <w:noProof/>
          <w:color w:val="000000" w:themeColor="text1"/>
          <w:sz w:val="22"/>
          <w:szCs w:val="22"/>
        </w:rPr>
        <w:t>0</w:t>
      </w:r>
      <w:r w:rsidR="0025697C" w:rsidRPr="00D65A43">
        <w:rPr>
          <w:rFonts w:ascii="Times New Roman" w:hAnsi="Times New Roman" w:cs="Times New Roman"/>
          <w:noProof/>
          <w:color w:val="000000" w:themeColor="text1"/>
          <w:sz w:val="22"/>
          <w:szCs w:val="22"/>
        </w:rPr>
        <w:t xml:space="preserve"> (</w:t>
      </w:r>
      <w:r w:rsidR="00121A5B">
        <w:rPr>
          <w:rFonts w:ascii="Times New Roman" w:hAnsi="Times New Roman" w:cs="Times New Roman"/>
          <w:noProof/>
          <w:color w:val="000000" w:themeColor="text1"/>
          <w:sz w:val="22"/>
          <w:szCs w:val="22"/>
        </w:rPr>
        <w:t>Declined</w:t>
      </w:r>
      <w:r w:rsidR="0025697C" w:rsidRPr="00D65A43">
        <w:rPr>
          <w:rFonts w:ascii="Times New Roman" w:hAnsi="Times New Roman" w:cs="Times New Roman"/>
          <w:noProof/>
          <w:color w:val="000000" w:themeColor="text1"/>
          <w:sz w:val="22"/>
          <w:szCs w:val="22"/>
        </w:rPr>
        <w:t>)</w:t>
      </w:r>
    </w:p>
    <w:p w14:paraId="5BDDAE67" w14:textId="77777777" w:rsidR="00121A5B" w:rsidRPr="00D65A43" w:rsidRDefault="00121A5B" w:rsidP="00061AED">
      <w:pPr>
        <w:pStyle w:val="ListParagraph"/>
        <w:shd w:val="clear" w:color="auto" w:fill="FFFFFF" w:themeFill="background1"/>
        <w:rPr>
          <w:rFonts w:ascii="Times New Roman" w:hAnsi="Times New Roman" w:cs="Times New Roman"/>
          <w:noProof/>
          <w:color w:val="000000" w:themeColor="text1"/>
          <w:sz w:val="22"/>
          <w:szCs w:val="22"/>
        </w:rPr>
      </w:pPr>
    </w:p>
    <w:p w14:paraId="6B096564" w14:textId="3FFE8D85" w:rsidR="00EA4581" w:rsidRPr="00D65A43" w:rsidRDefault="00EA4581" w:rsidP="00EA4581">
      <w:pPr>
        <w:pStyle w:val="ListParagraph"/>
        <w:numPr>
          <w:ilvl w:val="0"/>
          <w:numId w:val="11"/>
        </w:numPr>
        <w:shd w:val="clear" w:color="auto" w:fill="FFFFFF" w:themeFill="background1"/>
        <w:rPr>
          <w:rFonts w:ascii="Times New Roman" w:hAnsi="Times New Roman" w:cs="Times New Roman"/>
          <w:noProof/>
          <w:color w:val="000000" w:themeColor="text1"/>
          <w:sz w:val="22"/>
          <w:szCs w:val="22"/>
        </w:rPr>
      </w:pPr>
      <w:r w:rsidRPr="00D65A43">
        <w:rPr>
          <w:rFonts w:ascii="Times New Roman" w:hAnsi="Times New Roman" w:cs="Times New Roman"/>
          <w:b/>
          <w:bCs/>
          <w:noProof/>
          <w:color w:val="000000" w:themeColor="text1"/>
          <w:sz w:val="22"/>
          <w:szCs w:val="22"/>
        </w:rPr>
        <w:t>National Science Foundation. "Equipment-MRI</w:t>
      </w:r>
      <w:r w:rsidRPr="00D65A43">
        <w:rPr>
          <w:rFonts w:ascii="Times New Roman" w:hAnsi="Times New Roman" w:cs="Times New Roman"/>
          <w:noProof/>
          <w:color w:val="000000" w:themeColor="text1"/>
          <w:sz w:val="22"/>
          <w:szCs w:val="22"/>
        </w:rPr>
        <w:t xml:space="preserve">:  Acquisition of Mass Spectrometer for Research and Education at North Carolina Agricultural and Technical State UniversityTracking Number: 232014 by </w:t>
      </w:r>
      <w:r w:rsidRPr="00D65A43">
        <w:rPr>
          <w:rFonts w:ascii="Times New Roman" w:hAnsi="Times New Roman" w:cs="Times New Roman"/>
          <w:b/>
          <w:bCs/>
          <w:noProof/>
          <w:color w:val="000000" w:themeColor="text1"/>
          <w:sz w:val="22"/>
          <w:szCs w:val="22"/>
        </w:rPr>
        <w:t>Kiran Subedi (PI),</w:t>
      </w:r>
      <w:r w:rsidRPr="00D65A43">
        <w:rPr>
          <w:rFonts w:ascii="Times New Roman" w:hAnsi="Times New Roman" w:cs="Times New Roman"/>
          <w:noProof/>
          <w:color w:val="000000" w:themeColor="text1"/>
          <w:sz w:val="22"/>
          <w:szCs w:val="22"/>
        </w:rPr>
        <w:t xml:space="preserve"> and Bishnu Bastakoti (Co-PI), Yewande Fasina (Co-PI)</w:t>
      </w:r>
      <w:r w:rsidR="0025697C" w:rsidRPr="00D65A43">
        <w:rPr>
          <w:rFonts w:ascii="Times New Roman" w:hAnsi="Times New Roman" w:cs="Times New Roman"/>
          <w:noProof/>
          <w:color w:val="000000" w:themeColor="text1"/>
          <w:sz w:val="22"/>
          <w:szCs w:val="22"/>
        </w:rPr>
        <w:t>, Niroj Aryal (Co-PI), Narayan Bhattarai (Co-PI),</w:t>
      </w:r>
      <w:r w:rsidRPr="00D65A43">
        <w:rPr>
          <w:rFonts w:ascii="Times New Roman" w:hAnsi="Times New Roman" w:cs="Times New Roman"/>
          <w:noProof/>
          <w:color w:val="000000" w:themeColor="text1"/>
          <w:sz w:val="22"/>
          <w:szCs w:val="22"/>
        </w:rPr>
        <w:t xml:space="preserve"> Submitted on </w:t>
      </w:r>
      <w:r w:rsidR="0025697C" w:rsidRPr="00D65A43">
        <w:rPr>
          <w:rFonts w:ascii="Times New Roman" w:hAnsi="Times New Roman" w:cs="Times New Roman"/>
          <w:noProof/>
          <w:color w:val="000000" w:themeColor="text1"/>
          <w:sz w:val="22"/>
          <w:szCs w:val="22"/>
        </w:rPr>
        <w:t>02/21/2023</w:t>
      </w:r>
      <w:r w:rsidRPr="00D65A43">
        <w:rPr>
          <w:rFonts w:ascii="Times New Roman" w:hAnsi="Times New Roman" w:cs="Times New Roman"/>
          <w:noProof/>
          <w:color w:val="000000" w:themeColor="text1"/>
          <w:sz w:val="22"/>
          <w:szCs w:val="22"/>
        </w:rPr>
        <w:t xml:space="preserve"> Requested Amount: $443,809</w:t>
      </w:r>
      <w:r w:rsidR="0025697C" w:rsidRPr="00D65A43">
        <w:rPr>
          <w:rFonts w:ascii="Times New Roman" w:hAnsi="Times New Roman" w:cs="Times New Roman"/>
          <w:noProof/>
          <w:color w:val="000000" w:themeColor="text1"/>
          <w:sz w:val="22"/>
          <w:szCs w:val="22"/>
        </w:rPr>
        <w:t xml:space="preserve"> (</w:t>
      </w:r>
      <w:r w:rsidR="00D65A43">
        <w:rPr>
          <w:rFonts w:ascii="Times New Roman" w:hAnsi="Times New Roman" w:cs="Times New Roman"/>
          <w:noProof/>
          <w:color w:val="000000" w:themeColor="text1"/>
          <w:sz w:val="22"/>
          <w:szCs w:val="22"/>
        </w:rPr>
        <w:t>Declined</w:t>
      </w:r>
      <w:r w:rsidR="0025697C" w:rsidRPr="00D65A43">
        <w:rPr>
          <w:rFonts w:ascii="Times New Roman" w:hAnsi="Times New Roman" w:cs="Times New Roman"/>
          <w:noProof/>
          <w:color w:val="000000" w:themeColor="text1"/>
          <w:sz w:val="22"/>
          <w:szCs w:val="22"/>
        </w:rPr>
        <w:t>)</w:t>
      </w:r>
    </w:p>
    <w:p w14:paraId="1872DA82" w14:textId="191A2CD6" w:rsidR="0025697C" w:rsidRPr="00D65A43" w:rsidRDefault="0025697C" w:rsidP="0025697C">
      <w:pPr>
        <w:pStyle w:val="ListParagraph"/>
        <w:numPr>
          <w:ilvl w:val="0"/>
          <w:numId w:val="11"/>
        </w:numPr>
        <w:shd w:val="clear" w:color="auto" w:fill="FFFFFF" w:themeFill="background1"/>
        <w:rPr>
          <w:rFonts w:ascii="Times New Roman" w:hAnsi="Times New Roman" w:cs="Times New Roman"/>
          <w:noProof/>
          <w:color w:val="000000" w:themeColor="text1"/>
          <w:sz w:val="22"/>
          <w:szCs w:val="22"/>
        </w:rPr>
      </w:pPr>
      <w:r w:rsidRPr="00D65A43">
        <w:rPr>
          <w:rFonts w:ascii="Times New Roman" w:hAnsi="Times New Roman" w:cs="Times New Roman"/>
          <w:b/>
          <w:bCs/>
          <w:noProof/>
          <w:color w:val="000000" w:themeColor="text1"/>
          <w:sz w:val="22"/>
          <w:szCs w:val="22"/>
        </w:rPr>
        <w:t>National Science Foundation. "Equipment-MRI</w:t>
      </w:r>
      <w:r w:rsidRPr="00D65A43">
        <w:rPr>
          <w:rFonts w:ascii="Times New Roman" w:hAnsi="Times New Roman" w:cs="Times New Roman"/>
          <w:noProof/>
          <w:color w:val="000000" w:themeColor="text1"/>
          <w:sz w:val="22"/>
          <w:szCs w:val="22"/>
        </w:rPr>
        <w:t>:  Acquisition of Mass Spectrometer for Research and Education at North Carolina Agricultural and Technical State University</w:t>
      </w:r>
      <w:r w:rsidR="00D65A43">
        <w:rPr>
          <w:rFonts w:ascii="Times New Roman" w:hAnsi="Times New Roman" w:cs="Times New Roman"/>
          <w:noProof/>
          <w:color w:val="000000" w:themeColor="text1"/>
          <w:sz w:val="22"/>
          <w:szCs w:val="22"/>
        </w:rPr>
        <w:t xml:space="preserve">, </w:t>
      </w:r>
      <w:r w:rsidRPr="00D65A43">
        <w:rPr>
          <w:rFonts w:ascii="Times New Roman" w:hAnsi="Times New Roman" w:cs="Times New Roman"/>
          <w:noProof/>
          <w:color w:val="000000" w:themeColor="text1"/>
          <w:sz w:val="22"/>
          <w:szCs w:val="22"/>
        </w:rPr>
        <w:t>Tracking Number: 2</w:t>
      </w:r>
      <w:r w:rsidR="00D65A43">
        <w:rPr>
          <w:rFonts w:ascii="Times New Roman" w:hAnsi="Times New Roman" w:cs="Times New Roman"/>
          <w:noProof/>
          <w:color w:val="000000" w:themeColor="text1"/>
          <w:sz w:val="22"/>
          <w:szCs w:val="22"/>
        </w:rPr>
        <w:t>216186</w:t>
      </w:r>
      <w:r w:rsidRPr="00D65A43">
        <w:rPr>
          <w:rFonts w:ascii="Times New Roman" w:hAnsi="Times New Roman" w:cs="Times New Roman"/>
          <w:noProof/>
          <w:color w:val="000000" w:themeColor="text1"/>
          <w:sz w:val="22"/>
          <w:szCs w:val="22"/>
        </w:rPr>
        <w:t xml:space="preserve"> by </w:t>
      </w:r>
      <w:r w:rsidRPr="00D65A43">
        <w:rPr>
          <w:rFonts w:ascii="Times New Roman" w:hAnsi="Times New Roman" w:cs="Times New Roman"/>
          <w:b/>
          <w:bCs/>
          <w:noProof/>
          <w:color w:val="000000" w:themeColor="text1"/>
          <w:sz w:val="22"/>
          <w:szCs w:val="22"/>
        </w:rPr>
        <w:t>Kiran Subedi (PI),</w:t>
      </w:r>
      <w:r w:rsidRPr="00D65A43">
        <w:rPr>
          <w:rFonts w:ascii="Times New Roman" w:hAnsi="Times New Roman" w:cs="Times New Roman"/>
          <w:noProof/>
          <w:color w:val="000000" w:themeColor="text1"/>
          <w:sz w:val="22"/>
          <w:szCs w:val="22"/>
        </w:rPr>
        <w:t xml:space="preserve"> and Bishnu Bastakoti (Co-PI), Uchenna Anele (Co-PI), Niroj Aryal (Co-PI), Narayan Bhattarai (Co-PI), Submitted on 01/19/2022</w:t>
      </w:r>
    </w:p>
    <w:p w14:paraId="3C5FF437" w14:textId="0AB36DEA" w:rsidR="0025697C" w:rsidRPr="00D65A43" w:rsidRDefault="0025697C" w:rsidP="0025697C">
      <w:pPr>
        <w:pStyle w:val="ListParagraph"/>
        <w:shd w:val="clear" w:color="auto" w:fill="FFFFFF" w:themeFill="background1"/>
        <w:rPr>
          <w:rFonts w:ascii="Times New Roman" w:hAnsi="Times New Roman" w:cs="Times New Roman"/>
          <w:noProof/>
          <w:color w:val="000000" w:themeColor="text1"/>
          <w:sz w:val="22"/>
          <w:szCs w:val="22"/>
        </w:rPr>
      </w:pPr>
      <w:r w:rsidRPr="00D65A43">
        <w:rPr>
          <w:rFonts w:ascii="Times New Roman" w:hAnsi="Times New Roman" w:cs="Times New Roman"/>
          <w:noProof/>
          <w:color w:val="000000" w:themeColor="text1"/>
          <w:sz w:val="22"/>
          <w:szCs w:val="22"/>
        </w:rPr>
        <w:t xml:space="preserve"> Requested Amount: $431,759 (</w:t>
      </w:r>
      <w:r w:rsidR="00D65A43">
        <w:rPr>
          <w:rFonts w:ascii="Times New Roman" w:hAnsi="Times New Roman" w:cs="Times New Roman"/>
          <w:noProof/>
          <w:color w:val="000000" w:themeColor="text1"/>
          <w:sz w:val="22"/>
          <w:szCs w:val="22"/>
        </w:rPr>
        <w:t>Declined</w:t>
      </w:r>
      <w:r w:rsidRPr="00D65A43">
        <w:rPr>
          <w:rFonts w:ascii="Times New Roman" w:hAnsi="Times New Roman" w:cs="Times New Roman"/>
          <w:noProof/>
          <w:color w:val="000000" w:themeColor="text1"/>
          <w:sz w:val="22"/>
          <w:szCs w:val="22"/>
        </w:rPr>
        <w:t>)</w:t>
      </w:r>
    </w:p>
    <w:p w14:paraId="32DA94E1" w14:textId="1CEEB653" w:rsidR="004A6AF5" w:rsidRPr="004A6AF5" w:rsidRDefault="004A6AF5" w:rsidP="004A6AF5">
      <w:pPr>
        <w:pStyle w:val="ListParagraph"/>
        <w:numPr>
          <w:ilvl w:val="0"/>
          <w:numId w:val="11"/>
        </w:numPr>
        <w:shd w:val="clear" w:color="auto" w:fill="FFFFFF" w:themeFill="background1"/>
        <w:rPr>
          <w:rFonts w:ascii="Times New Roman" w:hAnsi="Times New Roman" w:cs="Times New Roman"/>
          <w:b/>
          <w:bCs/>
          <w:noProof/>
          <w:color w:val="000000" w:themeColor="text1"/>
          <w:sz w:val="22"/>
          <w:szCs w:val="22"/>
        </w:rPr>
      </w:pPr>
      <w:r>
        <w:rPr>
          <w:rFonts w:ascii="Times New Roman" w:hAnsi="Times New Roman" w:cs="Times New Roman"/>
          <w:b/>
          <w:bCs/>
          <w:noProof/>
          <w:color w:val="000000" w:themeColor="text1"/>
          <w:sz w:val="22"/>
          <w:szCs w:val="22"/>
        </w:rPr>
        <w:t xml:space="preserve">National Institute of Food and </w:t>
      </w:r>
      <w:r w:rsidR="0025697C" w:rsidRPr="004A6AF5">
        <w:rPr>
          <w:rFonts w:ascii="Times New Roman" w:hAnsi="Times New Roman" w:cs="Times New Roman"/>
          <w:b/>
          <w:bCs/>
          <w:noProof/>
          <w:color w:val="000000" w:themeColor="text1"/>
          <w:sz w:val="22"/>
          <w:szCs w:val="22"/>
        </w:rPr>
        <w:t>A</w:t>
      </w:r>
      <w:r>
        <w:rPr>
          <w:rFonts w:ascii="Times New Roman" w:hAnsi="Times New Roman" w:cs="Times New Roman"/>
          <w:b/>
          <w:bCs/>
          <w:noProof/>
          <w:color w:val="000000" w:themeColor="text1"/>
          <w:sz w:val="22"/>
          <w:szCs w:val="22"/>
        </w:rPr>
        <w:t>griculture</w:t>
      </w:r>
      <w:r w:rsidR="0025697C" w:rsidRPr="004A6AF5">
        <w:rPr>
          <w:rFonts w:ascii="Times New Roman" w:hAnsi="Times New Roman" w:cs="Times New Roman"/>
          <w:b/>
          <w:bCs/>
          <w:noProof/>
          <w:color w:val="000000" w:themeColor="text1"/>
          <w:sz w:val="22"/>
          <w:szCs w:val="22"/>
        </w:rPr>
        <w:t>. "Equipment Grant Program:</w:t>
      </w:r>
      <w:r w:rsidR="0025697C" w:rsidRPr="004A6AF5">
        <w:rPr>
          <w:rFonts w:ascii="Times New Roman" w:hAnsi="Times New Roman" w:cs="Times New Roman"/>
          <w:color w:val="242424"/>
          <w:sz w:val="23"/>
          <w:szCs w:val="23"/>
          <w:shd w:val="clear" w:color="auto" w:fill="FFFFFF"/>
        </w:rPr>
        <w:t xml:space="preserve"> </w:t>
      </w:r>
      <w:r w:rsidR="0025697C" w:rsidRPr="004A6AF5">
        <w:rPr>
          <w:rFonts w:ascii="Times New Roman" w:hAnsi="Times New Roman" w:cs="Times New Roman"/>
          <w:noProof/>
          <w:color w:val="000000" w:themeColor="text1"/>
          <w:sz w:val="22"/>
          <w:szCs w:val="22"/>
        </w:rPr>
        <w:t>Acquisition of a Direct Analysis in Real Time -High Resolution Mass Spectrometer (DART-HRMS) for research and education at North Carolina A&amp;T State University by</w:t>
      </w:r>
      <w:r w:rsidR="00D65A43" w:rsidRPr="004A6AF5">
        <w:rPr>
          <w:rFonts w:ascii="Times New Roman" w:hAnsi="Times New Roman" w:cs="Times New Roman"/>
          <w:noProof/>
          <w:color w:val="000000" w:themeColor="text1"/>
          <w:sz w:val="22"/>
          <w:szCs w:val="22"/>
        </w:rPr>
        <w:t xml:space="preserve"> </w:t>
      </w:r>
      <w:r w:rsidR="00D65A43" w:rsidRPr="004A6AF5">
        <w:rPr>
          <w:rFonts w:ascii="Times New Roman" w:hAnsi="Times New Roman" w:cs="Times New Roman"/>
          <w:b/>
          <w:bCs/>
          <w:noProof/>
          <w:color w:val="000000" w:themeColor="text1"/>
          <w:sz w:val="22"/>
          <w:szCs w:val="22"/>
        </w:rPr>
        <w:t>Kiran Subedi (PI)</w:t>
      </w:r>
      <w:r w:rsidRPr="004A6AF5">
        <w:rPr>
          <w:rFonts w:ascii="Times New Roman" w:hAnsi="Times New Roman" w:cs="Times New Roman"/>
          <w:noProof/>
          <w:color w:val="000000" w:themeColor="text1"/>
          <w:sz w:val="22"/>
          <w:szCs w:val="22"/>
        </w:rPr>
        <w:t xml:space="preserve">, Uchenna Anele (Co-PI), Guibing Chen (Co-PI), </w:t>
      </w:r>
      <w:r>
        <w:rPr>
          <w:rFonts w:ascii="Times New Roman" w:hAnsi="Times New Roman" w:cs="Times New Roman"/>
          <w:noProof/>
          <w:color w:val="000000" w:themeColor="text1"/>
          <w:sz w:val="22"/>
          <w:szCs w:val="22"/>
        </w:rPr>
        <w:t>proposal number 2022-06376 , Requested amount: $380,736.84 (Declined)</w:t>
      </w:r>
    </w:p>
    <w:p w14:paraId="23089500" w14:textId="77777777" w:rsidR="00F3272A" w:rsidRPr="008E0CE6" w:rsidRDefault="00F3272A" w:rsidP="00FA03E5">
      <w:pPr>
        <w:shd w:val="clear" w:color="auto" w:fill="FFFFFF" w:themeFill="background1"/>
        <w:rPr>
          <w:noProof/>
          <w:color w:val="000000" w:themeColor="text1"/>
          <w:sz w:val="22"/>
          <w:szCs w:val="22"/>
        </w:rPr>
      </w:pPr>
    </w:p>
    <w:p w14:paraId="7D8917DF" w14:textId="2A646984" w:rsidR="00780A3B" w:rsidRPr="008E0CE6" w:rsidRDefault="00D20E16" w:rsidP="00EB2DFC">
      <w:pPr>
        <w:widowControl w:val="0"/>
        <w:autoSpaceDE w:val="0"/>
        <w:autoSpaceDN w:val="0"/>
        <w:adjustRightInd w:val="0"/>
        <w:spacing w:line="276" w:lineRule="auto"/>
        <w:ind w:right="-270"/>
        <w:jc w:val="both"/>
        <w:outlineLvl w:val="0"/>
        <w:rPr>
          <w:b/>
          <w:sz w:val="22"/>
          <w:szCs w:val="22"/>
          <w:u w:val="single"/>
        </w:rPr>
      </w:pPr>
      <w:proofErr w:type="gramStart"/>
      <w:r w:rsidRPr="008E0CE6">
        <w:rPr>
          <w:b/>
          <w:sz w:val="22"/>
          <w:szCs w:val="22"/>
          <w:u w:val="single"/>
        </w:rPr>
        <w:t xml:space="preserve">Other </w:t>
      </w:r>
      <w:r w:rsidR="00934C6B" w:rsidRPr="008E0CE6">
        <w:rPr>
          <w:b/>
          <w:sz w:val="22"/>
          <w:szCs w:val="22"/>
          <w:u w:val="single"/>
        </w:rPr>
        <w:t xml:space="preserve"> </w:t>
      </w:r>
      <w:r w:rsidR="008E0CE6" w:rsidRPr="008E0CE6">
        <w:rPr>
          <w:b/>
          <w:sz w:val="22"/>
          <w:szCs w:val="22"/>
          <w:u w:val="single"/>
        </w:rPr>
        <w:t>Voluntary</w:t>
      </w:r>
      <w:proofErr w:type="gramEnd"/>
      <w:r w:rsidR="008E0CE6" w:rsidRPr="008E0CE6">
        <w:rPr>
          <w:b/>
          <w:sz w:val="22"/>
          <w:szCs w:val="22"/>
          <w:u w:val="single"/>
        </w:rPr>
        <w:t xml:space="preserve"> </w:t>
      </w:r>
      <w:r w:rsidR="00EA4581" w:rsidRPr="008E0CE6">
        <w:rPr>
          <w:b/>
          <w:sz w:val="22"/>
          <w:szCs w:val="22"/>
          <w:u w:val="single"/>
        </w:rPr>
        <w:t>Services provided:</w:t>
      </w:r>
    </w:p>
    <w:p w14:paraId="4DE24431" w14:textId="62B8D26D" w:rsidR="00780A3B" w:rsidRPr="00780A3B" w:rsidRDefault="00780A3B" w:rsidP="00780A3B">
      <w:pPr>
        <w:pStyle w:val="ListParagraph"/>
        <w:widowControl w:val="0"/>
        <w:numPr>
          <w:ilvl w:val="0"/>
          <w:numId w:val="9"/>
        </w:numPr>
        <w:autoSpaceDE w:val="0"/>
        <w:autoSpaceDN w:val="0"/>
        <w:adjustRightInd w:val="0"/>
        <w:spacing w:line="276" w:lineRule="auto"/>
        <w:ind w:right="-270"/>
        <w:jc w:val="both"/>
        <w:rPr>
          <w:rFonts w:ascii="Times New Roman" w:hAnsi="Times New Roman" w:cs="Times New Roman"/>
          <w:sz w:val="22"/>
          <w:szCs w:val="22"/>
        </w:rPr>
      </w:pPr>
      <w:r w:rsidRPr="006F6F38">
        <w:rPr>
          <w:rFonts w:ascii="Times New Roman" w:hAnsi="Times New Roman" w:cs="Times New Roman"/>
          <w:b/>
          <w:bCs/>
          <w:sz w:val="22"/>
          <w:szCs w:val="22"/>
        </w:rPr>
        <w:t>Research</w:t>
      </w:r>
      <w:r>
        <w:rPr>
          <w:rFonts w:ascii="Times New Roman" w:hAnsi="Times New Roman" w:cs="Times New Roman"/>
          <w:b/>
          <w:bCs/>
          <w:sz w:val="22"/>
          <w:szCs w:val="22"/>
        </w:rPr>
        <w:t>/Thesis</w:t>
      </w:r>
      <w:r w:rsidRPr="006F6F38">
        <w:rPr>
          <w:rFonts w:ascii="Times New Roman" w:hAnsi="Times New Roman" w:cs="Times New Roman"/>
          <w:b/>
          <w:bCs/>
          <w:sz w:val="22"/>
          <w:szCs w:val="22"/>
        </w:rPr>
        <w:t xml:space="preserve"> committee member</w:t>
      </w:r>
      <w:r w:rsidRPr="006F6F38">
        <w:rPr>
          <w:rFonts w:ascii="Times New Roman" w:hAnsi="Times New Roman" w:cs="Times New Roman"/>
          <w:sz w:val="22"/>
          <w:szCs w:val="22"/>
        </w:rPr>
        <w:t xml:space="preserve"> for graduate students at NRED (Natural Resources and Environmental Design), FCS (Family and Consumers Sciences) </w:t>
      </w:r>
      <w:r>
        <w:rPr>
          <w:rFonts w:ascii="Times New Roman" w:hAnsi="Times New Roman" w:cs="Times New Roman"/>
          <w:sz w:val="22"/>
          <w:szCs w:val="22"/>
        </w:rPr>
        <w:t xml:space="preserve">and Chemistry department, </w:t>
      </w:r>
      <w:r w:rsidRPr="006F6F38">
        <w:rPr>
          <w:rFonts w:ascii="Times New Roman" w:hAnsi="Times New Roman" w:cs="Times New Roman"/>
          <w:sz w:val="22"/>
          <w:szCs w:val="22"/>
        </w:rPr>
        <w:t>2023</w:t>
      </w:r>
    </w:p>
    <w:p w14:paraId="581D2B25" w14:textId="0F65C279" w:rsidR="00881415" w:rsidRPr="00881415" w:rsidRDefault="00881415" w:rsidP="00FD76B8">
      <w:pPr>
        <w:widowControl w:val="0"/>
        <w:numPr>
          <w:ilvl w:val="0"/>
          <w:numId w:val="9"/>
        </w:numPr>
        <w:autoSpaceDE w:val="0"/>
        <w:autoSpaceDN w:val="0"/>
        <w:adjustRightInd w:val="0"/>
        <w:spacing w:line="276" w:lineRule="auto"/>
        <w:ind w:right="-270"/>
        <w:jc w:val="both"/>
        <w:rPr>
          <w:rFonts w:eastAsiaTheme="minorEastAsia"/>
          <w:sz w:val="22"/>
          <w:szCs w:val="22"/>
        </w:rPr>
      </w:pPr>
      <w:r w:rsidRPr="00881415">
        <w:rPr>
          <w:rFonts w:eastAsiaTheme="minorEastAsia"/>
          <w:b/>
          <w:bCs/>
          <w:sz w:val="22"/>
          <w:szCs w:val="22"/>
        </w:rPr>
        <w:t>Volunteer Judge Duty</w:t>
      </w:r>
    </w:p>
    <w:p w14:paraId="720D058D" w14:textId="77777777" w:rsidR="00881415" w:rsidRPr="00881415" w:rsidRDefault="00881415" w:rsidP="00FD76B8">
      <w:pPr>
        <w:widowControl w:val="0"/>
        <w:numPr>
          <w:ilvl w:val="1"/>
          <w:numId w:val="9"/>
        </w:numPr>
        <w:autoSpaceDE w:val="0"/>
        <w:autoSpaceDN w:val="0"/>
        <w:adjustRightInd w:val="0"/>
        <w:spacing w:line="276" w:lineRule="auto"/>
        <w:ind w:right="-270"/>
        <w:jc w:val="both"/>
        <w:rPr>
          <w:rFonts w:eastAsiaTheme="minorEastAsia"/>
          <w:sz w:val="22"/>
          <w:szCs w:val="22"/>
        </w:rPr>
      </w:pPr>
      <w:r w:rsidRPr="00881415">
        <w:rPr>
          <w:rFonts w:eastAsiaTheme="minorEastAsia"/>
          <w:sz w:val="22"/>
          <w:szCs w:val="22"/>
        </w:rPr>
        <w:t>McNair Scholars Research Conference, Florida International University, 2015</w:t>
      </w:r>
    </w:p>
    <w:p w14:paraId="3248DD7A" w14:textId="77777777" w:rsidR="00881415" w:rsidRPr="00881415" w:rsidRDefault="00881415" w:rsidP="00FD76B8">
      <w:pPr>
        <w:widowControl w:val="0"/>
        <w:numPr>
          <w:ilvl w:val="1"/>
          <w:numId w:val="9"/>
        </w:numPr>
        <w:autoSpaceDE w:val="0"/>
        <w:autoSpaceDN w:val="0"/>
        <w:adjustRightInd w:val="0"/>
        <w:spacing w:line="276" w:lineRule="auto"/>
        <w:ind w:right="-270"/>
        <w:jc w:val="both"/>
        <w:rPr>
          <w:rFonts w:eastAsiaTheme="minorEastAsia"/>
          <w:sz w:val="22"/>
          <w:szCs w:val="22"/>
        </w:rPr>
      </w:pPr>
      <w:r w:rsidRPr="00881415">
        <w:rPr>
          <w:rFonts w:eastAsiaTheme="minorEastAsia"/>
          <w:sz w:val="22"/>
          <w:szCs w:val="22"/>
        </w:rPr>
        <w:t xml:space="preserve">American Chemical Society, East Central Illinois Local Section, Undergraduate Research </w:t>
      </w:r>
      <w:r w:rsidRPr="00881415">
        <w:rPr>
          <w:rFonts w:eastAsiaTheme="minorEastAsia"/>
          <w:sz w:val="22"/>
          <w:szCs w:val="22"/>
        </w:rPr>
        <w:lastRenderedPageBreak/>
        <w:t>Conference, University of Illinois at Urbana-Champaign, 2016</w:t>
      </w:r>
    </w:p>
    <w:p w14:paraId="30655548" w14:textId="77777777" w:rsidR="00881415" w:rsidRPr="00881415" w:rsidRDefault="00881415" w:rsidP="00FD76B8">
      <w:pPr>
        <w:widowControl w:val="0"/>
        <w:numPr>
          <w:ilvl w:val="0"/>
          <w:numId w:val="9"/>
        </w:numPr>
        <w:autoSpaceDE w:val="0"/>
        <w:autoSpaceDN w:val="0"/>
        <w:adjustRightInd w:val="0"/>
        <w:spacing w:line="276" w:lineRule="auto"/>
        <w:ind w:right="-270"/>
        <w:jc w:val="both"/>
        <w:rPr>
          <w:rFonts w:eastAsiaTheme="minorEastAsia"/>
          <w:sz w:val="22"/>
          <w:szCs w:val="22"/>
        </w:rPr>
      </w:pPr>
      <w:r w:rsidRPr="00881415">
        <w:rPr>
          <w:rFonts w:eastAsiaTheme="minorEastAsia"/>
          <w:b/>
          <w:bCs/>
          <w:sz w:val="22"/>
          <w:szCs w:val="22"/>
        </w:rPr>
        <w:t>Active Member</w:t>
      </w:r>
    </w:p>
    <w:p w14:paraId="3A857B55" w14:textId="0542F119" w:rsidR="00881415" w:rsidRPr="00881415" w:rsidRDefault="00881415" w:rsidP="00FD76B8">
      <w:pPr>
        <w:widowControl w:val="0"/>
        <w:numPr>
          <w:ilvl w:val="1"/>
          <w:numId w:val="9"/>
        </w:numPr>
        <w:autoSpaceDE w:val="0"/>
        <w:autoSpaceDN w:val="0"/>
        <w:adjustRightInd w:val="0"/>
        <w:spacing w:line="276" w:lineRule="auto"/>
        <w:ind w:right="-270"/>
        <w:jc w:val="both"/>
        <w:rPr>
          <w:rFonts w:eastAsiaTheme="minorEastAsia"/>
          <w:sz w:val="22"/>
          <w:szCs w:val="22"/>
        </w:rPr>
      </w:pPr>
      <w:proofErr w:type="spellStart"/>
      <w:r w:rsidRPr="00881415">
        <w:rPr>
          <w:rFonts w:eastAsiaTheme="minorEastAsia"/>
          <w:sz w:val="22"/>
          <w:szCs w:val="22"/>
        </w:rPr>
        <w:t>Publons</w:t>
      </w:r>
      <w:proofErr w:type="spellEnd"/>
      <w:r w:rsidRPr="00881415">
        <w:rPr>
          <w:rFonts w:eastAsiaTheme="minorEastAsia"/>
          <w:sz w:val="22"/>
          <w:szCs w:val="22"/>
        </w:rPr>
        <w:t xml:space="preserve">- </w:t>
      </w:r>
      <w:proofErr w:type="spellStart"/>
      <w:r w:rsidRPr="00881415">
        <w:rPr>
          <w:rFonts w:eastAsiaTheme="minorEastAsia"/>
          <w:sz w:val="22"/>
          <w:szCs w:val="22"/>
        </w:rPr>
        <w:t>ORCiD</w:t>
      </w:r>
      <w:proofErr w:type="spellEnd"/>
      <w:r w:rsidRPr="00881415">
        <w:rPr>
          <w:rFonts w:eastAsiaTheme="minorEastAsia"/>
          <w:sz w:val="22"/>
          <w:szCs w:val="22"/>
        </w:rPr>
        <w:t xml:space="preserve">: </w:t>
      </w:r>
      <w:r w:rsidR="00C87697" w:rsidRPr="00C87697">
        <w:rPr>
          <w:rFonts w:eastAsiaTheme="minorEastAsia"/>
          <w:sz w:val="22"/>
          <w:szCs w:val="22"/>
        </w:rPr>
        <w:t>0000-0002-9034-3554</w:t>
      </w:r>
    </w:p>
    <w:p w14:paraId="2DD92CFE" w14:textId="77777777" w:rsidR="00881415" w:rsidRPr="00881415" w:rsidRDefault="00881415" w:rsidP="00FD76B8">
      <w:pPr>
        <w:widowControl w:val="0"/>
        <w:numPr>
          <w:ilvl w:val="0"/>
          <w:numId w:val="9"/>
        </w:numPr>
        <w:autoSpaceDE w:val="0"/>
        <w:autoSpaceDN w:val="0"/>
        <w:adjustRightInd w:val="0"/>
        <w:spacing w:line="276" w:lineRule="auto"/>
        <w:ind w:right="-270"/>
        <w:jc w:val="both"/>
        <w:rPr>
          <w:rFonts w:eastAsiaTheme="minorEastAsia"/>
          <w:sz w:val="22"/>
          <w:szCs w:val="22"/>
        </w:rPr>
      </w:pPr>
      <w:r w:rsidRPr="00881415">
        <w:rPr>
          <w:rFonts w:eastAsiaTheme="minorEastAsia"/>
          <w:b/>
          <w:bCs/>
          <w:sz w:val="22"/>
          <w:szCs w:val="22"/>
        </w:rPr>
        <w:t>Search Committee Chair</w:t>
      </w:r>
    </w:p>
    <w:p w14:paraId="7F9FE031" w14:textId="77777777" w:rsidR="00881415" w:rsidRPr="00881415" w:rsidRDefault="00881415" w:rsidP="00FD76B8">
      <w:pPr>
        <w:widowControl w:val="0"/>
        <w:numPr>
          <w:ilvl w:val="1"/>
          <w:numId w:val="9"/>
        </w:numPr>
        <w:autoSpaceDE w:val="0"/>
        <w:autoSpaceDN w:val="0"/>
        <w:adjustRightInd w:val="0"/>
        <w:spacing w:line="276" w:lineRule="auto"/>
        <w:ind w:right="-270"/>
        <w:jc w:val="both"/>
        <w:rPr>
          <w:rFonts w:eastAsiaTheme="minorEastAsia"/>
          <w:sz w:val="22"/>
          <w:szCs w:val="22"/>
        </w:rPr>
      </w:pPr>
      <w:r w:rsidRPr="00881415">
        <w:rPr>
          <w:rFonts w:eastAsiaTheme="minorEastAsia"/>
          <w:sz w:val="22"/>
          <w:szCs w:val="22"/>
        </w:rPr>
        <w:t>Research Associate in ASL at NCAT, 2020</w:t>
      </w:r>
    </w:p>
    <w:p w14:paraId="3368A26D" w14:textId="1FC6F91D" w:rsidR="00881415" w:rsidRDefault="00881415" w:rsidP="00FD76B8">
      <w:pPr>
        <w:widowControl w:val="0"/>
        <w:numPr>
          <w:ilvl w:val="1"/>
          <w:numId w:val="9"/>
        </w:numPr>
        <w:autoSpaceDE w:val="0"/>
        <w:autoSpaceDN w:val="0"/>
        <w:adjustRightInd w:val="0"/>
        <w:spacing w:line="276" w:lineRule="auto"/>
        <w:ind w:right="-270"/>
        <w:jc w:val="both"/>
        <w:rPr>
          <w:rFonts w:eastAsiaTheme="minorEastAsia"/>
          <w:sz w:val="22"/>
          <w:szCs w:val="22"/>
        </w:rPr>
      </w:pPr>
      <w:r w:rsidRPr="00881415">
        <w:rPr>
          <w:rFonts w:eastAsiaTheme="minorEastAsia"/>
          <w:sz w:val="22"/>
          <w:szCs w:val="22"/>
        </w:rPr>
        <w:t>Research Assistant in ASL at NCAT, 2020</w:t>
      </w:r>
    </w:p>
    <w:p w14:paraId="2F4F7EB1" w14:textId="0B6A621B" w:rsidR="00881415" w:rsidRPr="00881415" w:rsidRDefault="00881415" w:rsidP="00FD76B8">
      <w:pPr>
        <w:widowControl w:val="0"/>
        <w:numPr>
          <w:ilvl w:val="1"/>
          <w:numId w:val="9"/>
        </w:numPr>
        <w:autoSpaceDE w:val="0"/>
        <w:autoSpaceDN w:val="0"/>
        <w:adjustRightInd w:val="0"/>
        <w:spacing w:line="276" w:lineRule="auto"/>
        <w:ind w:right="-270"/>
        <w:jc w:val="both"/>
        <w:rPr>
          <w:rFonts w:eastAsiaTheme="minorEastAsia"/>
          <w:sz w:val="22"/>
          <w:szCs w:val="22"/>
        </w:rPr>
      </w:pPr>
      <w:r>
        <w:rPr>
          <w:rFonts w:eastAsiaTheme="minorEastAsia"/>
          <w:sz w:val="22"/>
          <w:szCs w:val="22"/>
        </w:rPr>
        <w:t>Research Associate in ASL at NCAT, 2022</w:t>
      </w:r>
      <w:r w:rsidR="00E83F5D">
        <w:rPr>
          <w:rFonts w:eastAsiaTheme="minorEastAsia"/>
          <w:sz w:val="22"/>
          <w:szCs w:val="22"/>
        </w:rPr>
        <w:t>/2026</w:t>
      </w:r>
    </w:p>
    <w:p w14:paraId="502BF55B" w14:textId="77777777" w:rsidR="00881415" w:rsidRPr="00881415" w:rsidRDefault="00881415" w:rsidP="00FD76B8">
      <w:pPr>
        <w:widowControl w:val="0"/>
        <w:numPr>
          <w:ilvl w:val="0"/>
          <w:numId w:val="9"/>
        </w:numPr>
        <w:autoSpaceDE w:val="0"/>
        <w:autoSpaceDN w:val="0"/>
        <w:adjustRightInd w:val="0"/>
        <w:spacing w:line="276" w:lineRule="auto"/>
        <w:ind w:right="-270"/>
        <w:jc w:val="both"/>
        <w:rPr>
          <w:rFonts w:eastAsiaTheme="minorEastAsia"/>
          <w:sz w:val="22"/>
          <w:szCs w:val="22"/>
        </w:rPr>
      </w:pPr>
      <w:r w:rsidRPr="00881415">
        <w:rPr>
          <w:rFonts w:eastAsiaTheme="minorEastAsia"/>
          <w:b/>
          <w:bCs/>
          <w:sz w:val="22"/>
          <w:szCs w:val="22"/>
        </w:rPr>
        <w:t>Editorial Board Member</w:t>
      </w:r>
    </w:p>
    <w:p w14:paraId="7596F9B5" w14:textId="360C10C9" w:rsidR="00402C7C" w:rsidRPr="003868D6" w:rsidRDefault="00881415" w:rsidP="00FD76B8">
      <w:pPr>
        <w:widowControl w:val="0"/>
        <w:numPr>
          <w:ilvl w:val="1"/>
          <w:numId w:val="9"/>
        </w:numPr>
        <w:autoSpaceDE w:val="0"/>
        <w:autoSpaceDN w:val="0"/>
        <w:adjustRightInd w:val="0"/>
        <w:spacing w:line="276" w:lineRule="auto"/>
        <w:ind w:right="-270"/>
        <w:jc w:val="both"/>
        <w:rPr>
          <w:color w:val="000000" w:themeColor="text1"/>
          <w:sz w:val="22"/>
          <w:szCs w:val="22"/>
        </w:rPr>
      </w:pPr>
      <w:r w:rsidRPr="006F6F38">
        <w:rPr>
          <w:rFonts w:eastAsiaTheme="minorEastAsia"/>
          <w:sz w:val="22"/>
          <w:szCs w:val="22"/>
        </w:rPr>
        <w:t xml:space="preserve">Journal: "Synthesis, Characterization, and </w:t>
      </w:r>
      <w:r w:rsidRPr="006F6F38">
        <w:rPr>
          <w:sz w:val="22"/>
          <w:szCs w:val="22"/>
        </w:rPr>
        <w:t>Processing of New Materials for Innovative</w:t>
      </w:r>
      <w:r w:rsidRPr="006F6F38">
        <w:rPr>
          <w:rFonts w:eastAsiaTheme="minorEastAsia"/>
          <w:sz w:val="22"/>
          <w:szCs w:val="22"/>
        </w:rPr>
        <w:t xml:space="preserve"> Applications"</w:t>
      </w:r>
      <w:r w:rsidRPr="003868D6">
        <w:rPr>
          <w:rFonts w:eastAsiaTheme="minorEastAsia"/>
          <w:color w:val="000000" w:themeColor="text1"/>
          <w:sz w:val="22"/>
          <w:szCs w:val="22"/>
        </w:rPr>
        <w:t xml:space="preserve"> </w:t>
      </w:r>
      <w:hyperlink r:id="rId32" w:history="1">
        <w:r w:rsidR="00402C7C" w:rsidRPr="003868D6">
          <w:rPr>
            <w:rStyle w:val="Hyperlink"/>
            <w:color w:val="000000" w:themeColor="text1"/>
            <w:sz w:val="22"/>
            <w:szCs w:val="22"/>
          </w:rPr>
          <w:t>(reseaprojournals.com)</w:t>
        </w:r>
      </w:hyperlink>
      <w:r w:rsidRPr="003868D6">
        <w:rPr>
          <w:color w:val="000000" w:themeColor="text1"/>
          <w:sz w:val="22"/>
          <w:szCs w:val="22"/>
        </w:rPr>
        <w:t xml:space="preserve"> 2023</w:t>
      </w:r>
    </w:p>
    <w:p w14:paraId="3CC1E341" w14:textId="478DAEE1" w:rsidR="00F820FD" w:rsidRPr="002B2507" w:rsidRDefault="000D0A4E" w:rsidP="00F820FD">
      <w:pPr>
        <w:widowControl w:val="0"/>
        <w:numPr>
          <w:ilvl w:val="1"/>
          <w:numId w:val="9"/>
        </w:numPr>
        <w:autoSpaceDE w:val="0"/>
        <w:autoSpaceDN w:val="0"/>
        <w:adjustRightInd w:val="0"/>
        <w:spacing w:line="276" w:lineRule="auto"/>
        <w:ind w:right="-270"/>
        <w:jc w:val="both"/>
        <w:rPr>
          <w:rStyle w:val="Hyperlink"/>
          <w:rFonts w:eastAsiaTheme="minorEastAsia"/>
          <w:color w:val="000000" w:themeColor="text1"/>
          <w:sz w:val="22"/>
          <w:szCs w:val="22"/>
          <w:u w:val="none"/>
        </w:rPr>
      </w:pPr>
      <w:r w:rsidRPr="003868D6">
        <w:rPr>
          <w:color w:val="000000" w:themeColor="text1"/>
          <w:sz w:val="22"/>
          <w:szCs w:val="22"/>
        </w:rPr>
        <w:t xml:space="preserve">Journal: </w:t>
      </w:r>
      <w:hyperlink r:id="rId33" w:history="1">
        <w:proofErr w:type="spellStart"/>
        <w:r w:rsidRPr="003868D6">
          <w:rPr>
            <w:rFonts w:eastAsiaTheme="minorEastAsia"/>
            <w:color w:val="000000" w:themeColor="text1"/>
            <w:sz w:val="22"/>
            <w:szCs w:val="22"/>
          </w:rPr>
          <w:t>OmniScience</w:t>
        </w:r>
        <w:proofErr w:type="spellEnd"/>
        <w:r w:rsidRPr="003868D6">
          <w:rPr>
            <w:rFonts w:eastAsiaTheme="minorEastAsia"/>
            <w:color w:val="000000" w:themeColor="text1"/>
            <w:sz w:val="22"/>
            <w:szCs w:val="22"/>
          </w:rPr>
          <w:t xml:space="preserve">: A Multi-disciplinary Journal </w:t>
        </w:r>
        <w:r w:rsidRPr="003868D6">
          <w:rPr>
            <w:rStyle w:val="Hyperlink"/>
            <w:color w:val="000000" w:themeColor="text1"/>
          </w:rPr>
          <w:t>(stmjournals.in)</w:t>
        </w:r>
      </w:hyperlink>
    </w:p>
    <w:p w14:paraId="217ABE83" w14:textId="1FA9AFD1" w:rsidR="002B2507" w:rsidRPr="005E4BD3" w:rsidRDefault="002B2507" w:rsidP="00F820FD">
      <w:pPr>
        <w:widowControl w:val="0"/>
        <w:numPr>
          <w:ilvl w:val="1"/>
          <w:numId w:val="9"/>
        </w:numPr>
        <w:autoSpaceDE w:val="0"/>
        <w:autoSpaceDN w:val="0"/>
        <w:adjustRightInd w:val="0"/>
        <w:spacing w:line="276" w:lineRule="auto"/>
        <w:ind w:right="-270"/>
        <w:jc w:val="both"/>
        <w:rPr>
          <w:rStyle w:val="Hyperlink"/>
          <w:rFonts w:eastAsiaTheme="minorEastAsia"/>
          <w:color w:val="000000" w:themeColor="text1"/>
          <w:sz w:val="22"/>
          <w:szCs w:val="22"/>
          <w:u w:val="none"/>
        </w:rPr>
      </w:pPr>
      <w:r>
        <w:rPr>
          <w:rStyle w:val="Hyperlink"/>
          <w:color w:val="000000" w:themeColor="text1"/>
        </w:rPr>
        <w:t>Journal: Elsevier, book reviewer, Food Sciences</w:t>
      </w:r>
    </w:p>
    <w:p w14:paraId="4BCAB386" w14:textId="11D4FD2B" w:rsidR="005E4BD3" w:rsidRPr="00F820FD" w:rsidRDefault="005E4BD3" w:rsidP="005E4BD3">
      <w:pPr>
        <w:widowControl w:val="0"/>
        <w:autoSpaceDE w:val="0"/>
        <w:autoSpaceDN w:val="0"/>
        <w:adjustRightInd w:val="0"/>
        <w:spacing w:line="276" w:lineRule="auto"/>
        <w:ind w:left="1440" w:right="-270"/>
        <w:jc w:val="both"/>
        <w:rPr>
          <w:rStyle w:val="Hyperlink"/>
          <w:rFonts w:eastAsiaTheme="minorEastAsia"/>
          <w:color w:val="000000" w:themeColor="text1"/>
          <w:sz w:val="22"/>
          <w:szCs w:val="22"/>
          <w:u w:val="none"/>
        </w:rPr>
      </w:pPr>
    </w:p>
    <w:sectPr w:rsidR="005E4BD3" w:rsidRPr="00F820FD" w:rsidSect="0070439B">
      <w:pgSz w:w="12240" w:h="15840"/>
      <w:pgMar w:top="1170" w:right="126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8D9B2" w14:textId="77777777" w:rsidR="000627B8" w:rsidRDefault="000627B8" w:rsidP="00CA119A">
      <w:r>
        <w:separator/>
      </w:r>
    </w:p>
  </w:endnote>
  <w:endnote w:type="continuationSeparator" w:id="0">
    <w:p w14:paraId="6E99F44C" w14:textId="77777777" w:rsidR="000627B8" w:rsidRDefault="000627B8" w:rsidP="00CA1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A879E" w14:textId="77777777" w:rsidR="000627B8" w:rsidRDefault="000627B8" w:rsidP="00CA119A">
      <w:r>
        <w:separator/>
      </w:r>
    </w:p>
  </w:footnote>
  <w:footnote w:type="continuationSeparator" w:id="0">
    <w:p w14:paraId="7A1BA09B" w14:textId="77777777" w:rsidR="000627B8" w:rsidRDefault="000627B8" w:rsidP="00CA11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D6013"/>
    <w:multiLevelType w:val="multilevel"/>
    <w:tmpl w:val="02362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290FA7"/>
    <w:multiLevelType w:val="hybridMultilevel"/>
    <w:tmpl w:val="47DE7A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7855E0"/>
    <w:multiLevelType w:val="hybridMultilevel"/>
    <w:tmpl w:val="818E90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2023B2"/>
    <w:multiLevelType w:val="multilevel"/>
    <w:tmpl w:val="3D7E9ED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6915E0"/>
    <w:multiLevelType w:val="hybridMultilevel"/>
    <w:tmpl w:val="80EAF424"/>
    <w:lvl w:ilvl="0" w:tplc="0FCECD6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282284"/>
    <w:multiLevelType w:val="multilevel"/>
    <w:tmpl w:val="C9848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EE39EC"/>
    <w:multiLevelType w:val="multilevel"/>
    <w:tmpl w:val="A2480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D226BC"/>
    <w:multiLevelType w:val="hybridMultilevel"/>
    <w:tmpl w:val="2C24D378"/>
    <w:lvl w:ilvl="0" w:tplc="2A0C9C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724BB5"/>
    <w:multiLevelType w:val="hybridMultilevel"/>
    <w:tmpl w:val="61243972"/>
    <w:lvl w:ilvl="0" w:tplc="159C411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903AA4"/>
    <w:multiLevelType w:val="hybridMultilevel"/>
    <w:tmpl w:val="312846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E17644"/>
    <w:multiLevelType w:val="multilevel"/>
    <w:tmpl w:val="D24E7B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11179F7"/>
    <w:multiLevelType w:val="hybridMultilevel"/>
    <w:tmpl w:val="A1943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7725B1"/>
    <w:multiLevelType w:val="hybridMultilevel"/>
    <w:tmpl w:val="51522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C5EB76"/>
    <w:multiLevelType w:val="hybridMultilevel"/>
    <w:tmpl w:val="28943C2C"/>
    <w:lvl w:ilvl="0" w:tplc="CBFE5A78">
      <w:start w:val="1"/>
      <w:numFmt w:val="bullet"/>
      <w:lvlText w:val=""/>
      <w:lvlJc w:val="left"/>
      <w:pPr>
        <w:ind w:left="720" w:hanging="360"/>
      </w:pPr>
      <w:rPr>
        <w:rFonts w:ascii="Symbol" w:hAnsi="Symbol" w:hint="default"/>
      </w:rPr>
    </w:lvl>
    <w:lvl w:ilvl="1" w:tplc="46B287FC">
      <w:start w:val="1"/>
      <w:numFmt w:val="bullet"/>
      <w:lvlText w:val="o"/>
      <w:lvlJc w:val="left"/>
      <w:pPr>
        <w:ind w:left="1440" w:hanging="360"/>
      </w:pPr>
      <w:rPr>
        <w:rFonts w:ascii="Courier New" w:hAnsi="Courier New" w:hint="default"/>
      </w:rPr>
    </w:lvl>
    <w:lvl w:ilvl="2" w:tplc="2F74F35A">
      <w:start w:val="1"/>
      <w:numFmt w:val="bullet"/>
      <w:lvlText w:val=""/>
      <w:lvlJc w:val="left"/>
      <w:pPr>
        <w:ind w:left="2160" w:hanging="360"/>
      </w:pPr>
      <w:rPr>
        <w:rFonts w:ascii="Wingdings" w:hAnsi="Wingdings" w:hint="default"/>
      </w:rPr>
    </w:lvl>
    <w:lvl w:ilvl="3" w:tplc="4776C748">
      <w:start w:val="1"/>
      <w:numFmt w:val="bullet"/>
      <w:lvlText w:val=""/>
      <w:lvlJc w:val="left"/>
      <w:pPr>
        <w:ind w:left="2880" w:hanging="360"/>
      </w:pPr>
      <w:rPr>
        <w:rFonts w:ascii="Symbol" w:hAnsi="Symbol" w:hint="default"/>
      </w:rPr>
    </w:lvl>
    <w:lvl w:ilvl="4" w:tplc="BBF68574">
      <w:start w:val="1"/>
      <w:numFmt w:val="bullet"/>
      <w:lvlText w:val="o"/>
      <w:lvlJc w:val="left"/>
      <w:pPr>
        <w:ind w:left="3600" w:hanging="360"/>
      </w:pPr>
      <w:rPr>
        <w:rFonts w:ascii="Courier New" w:hAnsi="Courier New" w:hint="default"/>
      </w:rPr>
    </w:lvl>
    <w:lvl w:ilvl="5" w:tplc="3C502232">
      <w:start w:val="1"/>
      <w:numFmt w:val="bullet"/>
      <w:lvlText w:val=""/>
      <w:lvlJc w:val="left"/>
      <w:pPr>
        <w:ind w:left="4320" w:hanging="360"/>
      </w:pPr>
      <w:rPr>
        <w:rFonts w:ascii="Wingdings" w:hAnsi="Wingdings" w:hint="default"/>
      </w:rPr>
    </w:lvl>
    <w:lvl w:ilvl="6" w:tplc="43520192">
      <w:start w:val="1"/>
      <w:numFmt w:val="bullet"/>
      <w:lvlText w:val=""/>
      <w:lvlJc w:val="left"/>
      <w:pPr>
        <w:ind w:left="5040" w:hanging="360"/>
      </w:pPr>
      <w:rPr>
        <w:rFonts w:ascii="Symbol" w:hAnsi="Symbol" w:hint="default"/>
      </w:rPr>
    </w:lvl>
    <w:lvl w:ilvl="7" w:tplc="9DD68F2A">
      <w:start w:val="1"/>
      <w:numFmt w:val="bullet"/>
      <w:lvlText w:val="o"/>
      <w:lvlJc w:val="left"/>
      <w:pPr>
        <w:ind w:left="5760" w:hanging="360"/>
      </w:pPr>
      <w:rPr>
        <w:rFonts w:ascii="Courier New" w:hAnsi="Courier New" w:hint="default"/>
      </w:rPr>
    </w:lvl>
    <w:lvl w:ilvl="8" w:tplc="E3826CCE">
      <w:start w:val="1"/>
      <w:numFmt w:val="bullet"/>
      <w:lvlText w:val=""/>
      <w:lvlJc w:val="left"/>
      <w:pPr>
        <w:ind w:left="6480" w:hanging="360"/>
      </w:pPr>
      <w:rPr>
        <w:rFonts w:ascii="Wingdings" w:hAnsi="Wingdings" w:hint="default"/>
      </w:rPr>
    </w:lvl>
  </w:abstractNum>
  <w:abstractNum w:abstractNumId="14" w15:restartNumberingAfterBreak="0">
    <w:nsid w:val="4E1C5A50"/>
    <w:multiLevelType w:val="hybridMultilevel"/>
    <w:tmpl w:val="D09A46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BA6872"/>
    <w:multiLevelType w:val="hybridMultilevel"/>
    <w:tmpl w:val="63AE62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960A52"/>
    <w:multiLevelType w:val="hybridMultilevel"/>
    <w:tmpl w:val="D7102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012D07"/>
    <w:multiLevelType w:val="hybridMultilevel"/>
    <w:tmpl w:val="949A730E"/>
    <w:lvl w:ilvl="0" w:tplc="5C662F6E">
      <w:start w:val="1"/>
      <w:numFmt w:val="decimal"/>
      <w:lvlText w:val="%1."/>
      <w:lvlJc w:val="left"/>
      <w:pPr>
        <w:ind w:left="1080" w:hanging="360"/>
      </w:pPr>
      <w:rPr>
        <w:rFonts w:eastAsia="Times New Roman" w:hint="default"/>
        <w:color w:val="auto"/>
        <w:sz w:val="24"/>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801350D"/>
    <w:multiLevelType w:val="hybridMultilevel"/>
    <w:tmpl w:val="EA5EA7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CCC0B39"/>
    <w:multiLevelType w:val="hybridMultilevel"/>
    <w:tmpl w:val="A5880202"/>
    <w:lvl w:ilvl="0" w:tplc="E94EE23C">
      <w:start w:val="1"/>
      <w:numFmt w:val="decimal"/>
      <w:lvlText w:val="%1."/>
      <w:lvlJc w:val="left"/>
      <w:pPr>
        <w:ind w:left="720" w:hanging="360"/>
      </w:pPr>
      <w:rPr>
        <w:rFonts w:ascii="Arial" w:hAnsi="Arial" w:cs="Arial" w:hint="default"/>
        <w:color w:val="333333"/>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49421A"/>
    <w:multiLevelType w:val="hybridMultilevel"/>
    <w:tmpl w:val="446E8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6FC02D"/>
    <w:multiLevelType w:val="hybridMultilevel"/>
    <w:tmpl w:val="6AA83100"/>
    <w:lvl w:ilvl="0" w:tplc="3DF2FB20">
      <w:start w:val="1"/>
      <w:numFmt w:val="bullet"/>
      <w:lvlText w:val=""/>
      <w:lvlJc w:val="left"/>
      <w:pPr>
        <w:ind w:left="720" w:hanging="360"/>
      </w:pPr>
      <w:rPr>
        <w:rFonts w:ascii="Symbol" w:hAnsi="Symbol" w:hint="default"/>
      </w:rPr>
    </w:lvl>
    <w:lvl w:ilvl="1" w:tplc="81F87780">
      <w:start w:val="1"/>
      <w:numFmt w:val="bullet"/>
      <w:lvlText w:val="o"/>
      <w:lvlJc w:val="left"/>
      <w:pPr>
        <w:ind w:left="1440" w:hanging="360"/>
      </w:pPr>
      <w:rPr>
        <w:rFonts w:ascii="Courier New" w:hAnsi="Courier New" w:hint="default"/>
      </w:rPr>
    </w:lvl>
    <w:lvl w:ilvl="2" w:tplc="F0382636">
      <w:start w:val="1"/>
      <w:numFmt w:val="bullet"/>
      <w:lvlText w:val=""/>
      <w:lvlJc w:val="left"/>
      <w:pPr>
        <w:ind w:left="2160" w:hanging="360"/>
      </w:pPr>
      <w:rPr>
        <w:rFonts w:ascii="Wingdings" w:hAnsi="Wingdings" w:hint="default"/>
      </w:rPr>
    </w:lvl>
    <w:lvl w:ilvl="3" w:tplc="723C0774">
      <w:start w:val="1"/>
      <w:numFmt w:val="bullet"/>
      <w:lvlText w:val=""/>
      <w:lvlJc w:val="left"/>
      <w:pPr>
        <w:ind w:left="2880" w:hanging="360"/>
      </w:pPr>
      <w:rPr>
        <w:rFonts w:ascii="Symbol" w:hAnsi="Symbol" w:hint="default"/>
      </w:rPr>
    </w:lvl>
    <w:lvl w:ilvl="4" w:tplc="3B80FB72">
      <w:start w:val="1"/>
      <w:numFmt w:val="bullet"/>
      <w:lvlText w:val="o"/>
      <w:lvlJc w:val="left"/>
      <w:pPr>
        <w:ind w:left="3600" w:hanging="360"/>
      </w:pPr>
      <w:rPr>
        <w:rFonts w:ascii="Courier New" w:hAnsi="Courier New" w:hint="default"/>
      </w:rPr>
    </w:lvl>
    <w:lvl w:ilvl="5" w:tplc="C74E9F76">
      <w:start w:val="1"/>
      <w:numFmt w:val="bullet"/>
      <w:lvlText w:val=""/>
      <w:lvlJc w:val="left"/>
      <w:pPr>
        <w:ind w:left="4320" w:hanging="360"/>
      </w:pPr>
      <w:rPr>
        <w:rFonts w:ascii="Wingdings" w:hAnsi="Wingdings" w:hint="default"/>
      </w:rPr>
    </w:lvl>
    <w:lvl w:ilvl="6" w:tplc="21308698">
      <w:start w:val="1"/>
      <w:numFmt w:val="bullet"/>
      <w:lvlText w:val=""/>
      <w:lvlJc w:val="left"/>
      <w:pPr>
        <w:ind w:left="5040" w:hanging="360"/>
      </w:pPr>
      <w:rPr>
        <w:rFonts w:ascii="Symbol" w:hAnsi="Symbol" w:hint="default"/>
      </w:rPr>
    </w:lvl>
    <w:lvl w:ilvl="7" w:tplc="DF5C6872">
      <w:start w:val="1"/>
      <w:numFmt w:val="bullet"/>
      <w:lvlText w:val="o"/>
      <w:lvlJc w:val="left"/>
      <w:pPr>
        <w:ind w:left="5760" w:hanging="360"/>
      </w:pPr>
      <w:rPr>
        <w:rFonts w:ascii="Courier New" w:hAnsi="Courier New" w:hint="default"/>
      </w:rPr>
    </w:lvl>
    <w:lvl w:ilvl="8" w:tplc="40CC2F4E">
      <w:start w:val="1"/>
      <w:numFmt w:val="bullet"/>
      <w:lvlText w:val=""/>
      <w:lvlJc w:val="left"/>
      <w:pPr>
        <w:ind w:left="6480" w:hanging="360"/>
      </w:pPr>
      <w:rPr>
        <w:rFonts w:ascii="Wingdings" w:hAnsi="Wingdings" w:hint="default"/>
      </w:rPr>
    </w:lvl>
  </w:abstractNum>
  <w:abstractNum w:abstractNumId="22" w15:restartNumberingAfterBreak="0">
    <w:nsid w:val="7E4625FA"/>
    <w:multiLevelType w:val="hybridMultilevel"/>
    <w:tmpl w:val="4B80D59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1"/>
  </w:num>
  <w:num w:numId="2">
    <w:abstractNumId w:val="13"/>
  </w:num>
  <w:num w:numId="3">
    <w:abstractNumId w:val="14"/>
  </w:num>
  <w:num w:numId="4">
    <w:abstractNumId w:val="16"/>
  </w:num>
  <w:num w:numId="5">
    <w:abstractNumId w:val="20"/>
  </w:num>
  <w:num w:numId="6">
    <w:abstractNumId w:val="22"/>
  </w:num>
  <w:num w:numId="7">
    <w:abstractNumId w:val="6"/>
  </w:num>
  <w:num w:numId="8">
    <w:abstractNumId w:val="5"/>
  </w:num>
  <w:num w:numId="9">
    <w:abstractNumId w:val="3"/>
  </w:num>
  <w:num w:numId="10">
    <w:abstractNumId w:val="10"/>
  </w:num>
  <w:num w:numId="11">
    <w:abstractNumId w:val="7"/>
  </w:num>
  <w:num w:numId="12">
    <w:abstractNumId w:val="15"/>
  </w:num>
  <w:num w:numId="13">
    <w:abstractNumId w:val="1"/>
  </w:num>
  <w:num w:numId="14">
    <w:abstractNumId w:val="17"/>
  </w:num>
  <w:num w:numId="15">
    <w:abstractNumId w:val="11"/>
  </w:num>
  <w:num w:numId="16">
    <w:abstractNumId w:val="2"/>
  </w:num>
  <w:num w:numId="17">
    <w:abstractNumId w:val="4"/>
  </w:num>
  <w:num w:numId="18">
    <w:abstractNumId w:val="0"/>
  </w:num>
  <w:num w:numId="19">
    <w:abstractNumId w:val="9"/>
  </w:num>
  <w:num w:numId="20">
    <w:abstractNumId w:val="18"/>
  </w:num>
  <w:num w:numId="21">
    <w:abstractNumId w:val="8"/>
  </w:num>
  <w:num w:numId="22">
    <w:abstractNumId w:val="19"/>
  </w:num>
  <w:num w:numId="23">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Cambria&lt;/FontName&gt;&lt;FontSize&gt;12&lt;/FontSize&gt;&lt;ReflistTitle&gt;Anu&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rr0frvfxzzvvce9207x5ewdzpaewxzdw09v&quot;&gt;For thesis&lt;record-ids&gt;&lt;item&gt;2&lt;/item&gt;&lt;item&gt;3&lt;/item&gt;&lt;/record-ids&gt;&lt;/item&gt;&lt;/Libraries&gt;"/>
  </w:docVars>
  <w:rsids>
    <w:rsidRoot w:val="008963F3"/>
    <w:rsid w:val="00010D1A"/>
    <w:rsid w:val="00020141"/>
    <w:rsid w:val="00023068"/>
    <w:rsid w:val="00023A55"/>
    <w:rsid w:val="00027518"/>
    <w:rsid w:val="00027CC2"/>
    <w:rsid w:val="000405D5"/>
    <w:rsid w:val="00040E45"/>
    <w:rsid w:val="00050DBB"/>
    <w:rsid w:val="0005258B"/>
    <w:rsid w:val="00060FD2"/>
    <w:rsid w:val="00061109"/>
    <w:rsid w:val="00061AED"/>
    <w:rsid w:val="000627B8"/>
    <w:rsid w:val="000639A5"/>
    <w:rsid w:val="00063FCC"/>
    <w:rsid w:val="0006627A"/>
    <w:rsid w:val="00066F45"/>
    <w:rsid w:val="00073BAE"/>
    <w:rsid w:val="00077CCE"/>
    <w:rsid w:val="00090381"/>
    <w:rsid w:val="00094020"/>
    <w:rsid w:val="000940D9"/>
    <w:rsid w:val="00097076"/>
    <w:rsid w:val="0009732A"/>
    <w:rsid w:val="000A50DE"/>
    <w:rsid w:val="000C0B67"/>
    <w:rsid w:val="000C14AD"/>
    <w:rsid w:val="000D0A4E"/>
    <w:rsid w:val="000F13D7"/>
    <w:rsid w:val="00101E81"/>
    <w:rsid w:val="00107370"/>
    <w:rsid w:val="00112EF7"/>
    <w:rsid w:val="00114DC7"/>
    <w:rsid w:val="00120C58"/>
    <w:rsid w:val="00121A5B"/>
    <w:rsid w:val="00123218"/>
    <w:rsid w:val="00125C8D"/>
    <w:rsid w:val="00130825"/>
    <w:rsid w:val="00134A82"/>
    <w:rsid w:val="00135A54"/>
    <w:rsid w:val="00140BFB"/>
    <w:rsid w:val="00154CD4"/>
    <w:rsid w:val="00170428"/>
    <w:rsid w:val="0017078D"/>
    <w:rsid w:val="00170B54"/>
    <w:rsid w:val="00174011"/>
    <w:rsid w:val="00177E02"/>
    <w:rsid w:val="00185DFC"/>
    <w:rsid w:val="00185FCD"/>
    <w:rsid w:val="0018766B"/>
    <w:rsid w:val="001A6256"/>
    <w:rsid w:val="001A6E09"/>
    <w:rsid w:val="001B2991"/>
    <w:rsid w:val="001B428B"/>
    <w:rsid w:val="001B5B61"/>
    <w:rsid w:val="001B7CF0"/>
    <w:rsid w:val="001D66D5"/>
    <w:rsid w:val="001F4165"/>
    <w:rsid w:val="00203BC5"/>
    <w:rsid w:val="00204F06"/>
    <w:rsid w:val="002060F5"/>
    <w:rsid w:val="002067DB"/>
    <w:rsid w:val="0021130A"/>
    <w:rsid w:val="002140D6"/>
    <w:rsid w:val="0021455A"/>
    <w:rsid w:val="00221419"/>
    <w:rsid w:val="00222860"/>
    <w:rsid w:val="00222B19"/>
    <w:rsid w:val="0022345C"/>
    <w:rsid w:val="00224830"/>
    <w:rsid w:val="002269C9"/>
    <w:rsid w:val="00227C8A"/>
    <w:rsid w:val="002319C6"/>
    <w:rsid w:val="00235184"/>
    <w:rsid w:val="00244247"/>
    <w:rsid w:val="00244269"/>
    <w:rsid w:val="0025697C"/>
    <w:rsid w:val="002575E6"/>
    <w:rsid w:val="00260452"/>
    <w:rsid w:val="00264FF0"/>
    <w:rsid w:val="002717A2"/>
    <w:rsid w:val="0027591F"/>
    <w:rsid w:val="002805FC"/>
    <w:rsid w:val="0028569C"/>
    <w:rsid w:val="0028678F"/>
    <w:rsid w:val="00291883"/>
    <w:rsid w:val="00291EBF"/>
    <w:rsid w:val="002B2507"/>
    <w:rsid w:val="002B5E25"/>
    <w:rsid w:val="002C7AC1"/>
    <w:rsid w:val="002E2BDC"/>
    <w:rsid w:val="002F6AA6"/>
    <w:rsid w:val="00301AB9"/>
    <w:rsid w:val="003077D1"/>
    <w:rsid w:val="003104BB"/>
    <w:rsid w:val="003122CC"/>
    <w:rsid w:val="00313E18"/>
    <w:rsid w:val="00321934"/>
    <w:rsid w:val="0032306B"/>
    <w:rsid w:val="003232C9"/>
    <w:rsid w:val="00324888"/>
    <w:rsid w:val="0032729E"/>
    <w:rsid w:val="0033299C"/>
    <w:rsid w:val="00332CF3"/>
    <w:rsid w:val="00351347"/>
    <w:rsid w:val="00351CA6"/>
    <w:rsid w:val="00353414"/>
    <w:rsid w:val="003700B2"/>
    <w:rsid w:val="0038507A"/>
    <w:rsid w:val="003868D6"/>
    <w:rsid w:val="00386C41"/>
    <w:rsid w:val="0039581E"/>
    <w:rsid w:val="003A1E5E"/>
    <w:rsid w:val="003A2BC4"/>
    <w:rsid w:val="003A499F"/>
    <w:rsid w:val="003B71C4"/>
    <w:rsid w:val="003C23A8"/>
    <w:rsid w:val="003D2FB3"/>
    <w:rsid w:val="003E231E"/>
    <w:rsid w:val="003E4394"/>
    <w:rsid w:val="003E4D02"/>
    <w:rsid w:val="003E5AC1"/>
    <w:rsid w:val="003E7FA7"/>
    <w:rsid w:val="003F0AEC"/>
    <w:rsid w:val="003F16CE"/>
    <w:rsid w:val="003F1BDA"/>
    <w:rsid w:val="003F2572"/>
    <w:rsid w:val="00402C7C"/>
    <w:rsid w:val="0040595B"/>
    <w:rsid w:val="0040666A"/>
    <w:rsid w:val="00410B2B"/>
    <w:rsid w:val="004233D5"/>
    <w:rsid w:val="00425BB8"/>
    <w:rsid w:val="00427B3C"/>
    <w:rsid w:val="00427BDB"/>
    <w:rsid w:val="00440B77"/>
    <w:rsid w:val="00443AA5"/>
    <w:rsid w:val="0044502B"/>
    <w:rsid w:val="0045293B"/>
    <w:rsid w:val="004529CD"/>
    <w:rsid w:val="00454F5E"/>
    <w:rsid w:val="004567F4"/>
    <w:rsid w:val="00461889"/>
    <w:rsid w:val="00474DF3"/>
    <w:rsid w:val="00481A4E"/>
    <w:rsid w:val="00487664"/>
    <w:rsid w:val="004902AF"/>
    <w:rsid w:val="0049045D"/>
    <w:rsid w:val="00493D86"/>
    <w:rsid w:val="004A6304"/>
    <w:rsid w:val="004A6AF5"/>
    <w:rsid w:val="004B0819"/>
    <w:rsid w:val="004B5ABC"/>
    <w:rsid w:val="004B6697"/>
    <w:rsid w:val="004B6D6E"/>
    <w:rsid w:val="004B7F2C"/>
    <w:rsid w:val="004C2095"/>
    <w:rsid w:val="004D17B8"/>
    <w:rsid w:val="004D28B8"/>
    <w:rsid w:val="004E65CD"/>
    <w:rsid w:val="00503DE1"/>
    <w:rsid w:val="005066BE"/>
    <w:rsid w:val="005114DD"/>
    <w:rsid w:val="00511F91"/>
    <w:rsid w:val="00517338"/>
    <w:rsid w:val="00517CAC"/>
    <w:rsid w:val="0052098F"/>
    <w:rsid w:val="00520FB8"/>
    <w:rsid w:val="005215EC"/>
    <w:rsid w:val="00526519"/>
    <w:rsid w:val="00526E5C"/>
    <w:rsid w:val="00536083"/>
    <w:rsid w:val="00541055"/>
    <w:rsid w:val="00541C97"/>
    <w:rsid w:val="00546B7F"/>
    <w:rsid w:val="00557079"/>
    <w:rsid w:val="005573B9"/>
    <w:rsid w:val="0056052F"/>
    <w:rsid w:val="00566977"/>
    <w:rsid w:val="0058423B"/>
    <w:rsid w:val="00585DA7"/>
    <w:rsid w:val="00586534"/>
    <w:rsid w:val="0059220E"/>
    <w:rsid w:val="005A011E"/>
    <w:rsid w:val="005B4E6B"/>
    <w:rsid w:val="005B7D08"/>
    <w:rsid w:val="005C0221"/>
    <w:rsid w:val="005C0DA4"/>
    <w:rsid w:val="005C4D53"/>
    <w:rsid w:val="005C5BE0"/>
    <w:rsid w:val="005C70EA"/>
    <w:rsid w:val="005D3772"/>
    <w:rsid w:val="005D4F3F"/>
    <w:rsid w:val="005D7976"/>
    <w:rsid w:val="005E1C0C"/>
    <w:rsid w:val="005E4081"/>
    <w:rsid w:val="005E4BD3"/>
    <w:rsid w:val="00603498"/>
    <w:rsid w:val="00604A31"/>
    <w:rsid w:val="006053C1"/>
    <w:rsid w:val="00614724"/>
    <w:rsid w:val="00617FF6"/>
    <w:rsid w:val="00622C32"/>
    <w:rsid w:val="00630FAF"/>
    <w:rsid w:val="00632E2D"/>
    <w:rsid w:val="00634066"/>
    <w:rsid w:val="0063502A"/>
    <w:rsid w:val="00636BAD"/>
    <w:rsid w:val="00642B62"/>
    <w:rsid w:val="00644303"/>
    <w:rsid w:val="00647B04"/>
    <w:rsid w:val="00654907"/>
    <w:rsid w:val="0065633A"/>
    <w:rsid w:val="00662EAF"/>
    <w:rsid w:val="00667C7A"/>
    <w:rsid w:val="00673468"/>
    <w:rsid w:val="00674A23"/>
    <w:rsid w:val="00676D3D"/>
    <w:rsid w:val="00680F77"/>
    <w:rsid w:val="00682189"/>
    <w:rsid w:val="006845C5"/>
    <w:rsid w:val="00687DD5"/>
    <w:rsid w:val="006941C0"/>
    <w:rsid w:val="00694D80"/>
    <w:rsid w:val="0069585F"/>
    <w:rsid w:val="006A149E"/>
    <w:rsid w:val="006A25AA"/>
    <w:rsid w:val="006A78C7"/>
    <w:rsid w:val="006B55AD"/>
    <w:rsid w:val="006C0DF3"/>
    <w:rsid w:val="006C7A98"/>
    <w:rsid w:val="006D2174"/>
    <w:rsid w:val="006D2FC7"/>
    <w:rsid w:val="006E07D9"/>
    <w:rsid w:val="006E2018"/>
    <w:rsid w:val="006E3549"/>
    <w:rsid w:val="006E4B99"/>
    <w:rsid w:val="006E5CA3"/>
    <w:rsid w:val="006F5774"/>
    <w:rsid w:val="006F6F38"/>
    <w:rsid w:val="006F72F4"/>
    <w:rsid w:val="0070439B"/>
    <w:rsid w:val="00706280"/>
    <w:rsid w:val="00716401"/>
    <w:rsid w:val="00717ECC"/>
    <w:rsid w:val="007263DA"/>
    <w:rsid w:val="00734476"/>
    <w:rsid w:val="0074353E"/>
    <w:rsid w:val="00746EDD"/>
    <w:rsid w:val="007567F5"/>
    <w:rsid w:val="007647D9"/>
    <w:rsid w:val="00772232"/>
    <w:rsid w:val="00777A31"/>
    <w:rsid w:val="00780A3B"/>
    <w:rsid w:val="007835F1"/>
    <w:rsid w:val="00784E8A"/>
    <w:rsid w:val="00785F37"/>
    <w:rsid w:val="007879CC"/>
    <w:rsid w:val="00792B63"/>
    <w:rsid w:val="00793CB6"/>
    <w:rsid w:val="007A0BE9"/>
    <w:rsid w:val="007B4062"/>
    <w:rsid w:val="007C4F5C"/>
    <w:rsid w:val="007C610F"/>
    <w:rsid w:val="007D1410"/>
    <w:rsid w:val="007D2C29"/>
    <w:rsid w:val="007D67F0"/>
    <w:rsid w:val="007D7293"/>
    <w:rsid w:val="007E5DD5"/>
    <w:rsid w:val="007E76BE"/>
    <w:rsid w:val="007E7CA0"/>
    <w:rsid w:val="007F464B"/>
    <w:rsid w:val="007F6159"/>
    <w:rsid w:val="007F61B0"/>
    <w:rsid w:val="00800AA5"/>
    <w:rsid w:val="00801BB6"/>
    <w:rsid w:val="00811F83"/>
    <w:rsid w:val="008175A2"/>
    <w:rsid w:val="008207D1"/>
    <w:rsid w:val="0083093D"/>
    <w:rsid w:val="00837CF9"/>
    <w:rsid w:val="00844296"/>
    <w:rsid w:val="00844E82"/>
    <w:rsid w:val="00853F50"/>
    <w:rsid w:val="008572B5"/>
    <w:rsid w:val="008636C7"/>
    <w:rsid w:val="00863A57"/>
    <w:rsid w:val="00875A47"/>
    <w:rsid w:val="00881415"/>
    <w:rsid w:val="008823C1"/>
    <w:rsid w:val="00886499"/>
    <w:rsid w:val="00886E2F"/>
    <w:rsid w:val="008878CC"/>
    <w:rsid w:val="00891297"/>
    <w:rsid w:val="00894506"/>
    <w:rsid w:val="008963F3"/>
    <w:rsid w:val="0089671F"/>
    <w:rsid w:val="008A1047"/>
    <w:rsid w:val="008A617D"/>
    <w:rsid w:val="008A7187"/>
    <w:rsid w:val="008B1C0F"/>
    <w:rsid w:val="008B562D"/>
    <w:rsid w:val="008C3315"/>
    <w:rsid w:val="008C3F9D"/>
    <w:rsid w:val="008C7B76"/>
    <w:rsid w:val="008D0A92"/>
    <w:rsid w:val="008D3EAF"/>
    <w:rsid w:val="008E0CE6"/>
    <w:rsid w:val="008E37FE"/>
    <w:rsid w:val="008F35C7"/>
    <w:rsid w:val="008F40A2"/>
    <w:rsid w:val="00902548"/>
    <w:rsid w:val="00905B9C"/>
    <w:rsid w:val="009146CE"/>
    <w:rsid w:val="00920D42"/>
    <w:rsid w:val="00932950"/>
    <w:rsid w:val="00934C6B"/>
    <w:rsid w:val="0093521B"/>
    <w:rsid w:val="00936B86"/>
    <w:rsid w:val="0094118A"/>
    <w:rsid w:val="00942706"/>
    <w:rsid w:val="00950F43"/>
    <w:rsid w:val="0095206B"/>
    <w:rsid w:val="00952B2E"/>
    <w:rsid w:val="0096005E"/>
    <w:rsid w:val="0096397F"/>
    <w:rsid w:val="00964FF9"/>
    <w:rsid w:val="009801AF"/>
    <w:rsid w:val="009A014D"/>
    <w:rsid w:val="009A0C1C"/>
    <w:rsid w:val="009A1A7F"/>
    <w:rsid w:val="009A3516"/>
    <w:rsid w:val="009A5306"/>
    <w:rsid w:val="009B3497"/>
    <w:rsid w:val="009C3C69"/>
    <w:rsid w:val="009C40B8"/>
    <w:rsid w:val="009C519E"/>
    <w:rsid w:val="009C53B3"/>
    <w:rsid w:val="009C592B"/>
    <w:rsid w:val="009D2EFF"/>
    <w:rsid w:val="009E4F00"/>
    <w:rsid w:val="009E5509"/>
    <w:rsid w:val="009E5E92"/>
    <w:rsid w:val="009F4B24"/>
    <w:rsid w:val="009F6C8C"/>
    <w:rsid w:val="00A00DCC"/>
    <w:rsid w:val="00A04422"/>
    <w:rsid w:val="00A05696"/>
    <w:rsid w:val="00A063BE"/>
    <w:rsid w:val="00A1376A"/>
    <w:rsid w:val="00A22B8C"/>
    <w:rsid w:val="00A259AB"/>
    <w:rsid w:val="00A26E5B"/>
    <w:rsid w:val="00A403B4"/>
    <w:rsid w:val="00A47F90"/>
    <w:rsid w:val="00A51619"/>
    <w:rsid w:val="00A64A88"/>
    <w:rsid w:val="00A64DA8"/>
    <w:rsid w:val="00A65F9F"/>
    <w:rsid w:val="00A66518"/>
    <w:rsid w:val="00A7191B"/>
    <w:rsid w:val="00A75D47"/>
    <w:rsid w:val="00A84691"/>
    <w:rsid w:val="00A878F8"/>
    <w:rsid w:val="00A953A7"/>
    <w:rsid w:val="00AA4C4B"/>
    <w:rsid w:val="00AB29EA"/>
    <w:rsid w:val="00AB4FDF"/>
    <w:rsid w:val="00AB64F2"/>
    <w:rsid w:val="00AB7E80"/>
    <w:rsid w:val="00AC0778"/>
    <w:rsid w:val="00AC1CC5"/>
    <w:rsid w:val="00AC5AA5"/>
    <w:rsid w:val="00AD440D"/>
    <w:rsid w:val="00AD52AB"/>
    <w:rsid w:val="00AD6FDF"/>
    <w:rsid w:val="00AE042C"/>
    <w:rsid w:val="00AE5339"/>
    <w:rsid w:val="00AF29AA"/>
    <w:rsid w:val="00AF6A1E"/>
    <w:rsid w:val="00B143EB"/>
    <w:rsid w:val="00B27168"/>
    <w:rsid w:val="00B3034F"/>
    <w:rsid w:val="00B34DF0"/>
    <w:rsid w:val="00B464CE"/>
    <w:rsid w:val="00B5176D"/>
    <w:rsid w:val="00B5300E"/>
    <w:rsid w:val="00B6230B"/>
    <w:rsid w:val="00B64E59"/>
    <w:rsid w:val="00B658B7"/>
    <w:rsid w:val="00B721D1"/>
    <w:rsid w:val="00B72FF1"/>
    <w:rsid w:val="00B82921"/>
    <w:rsid w:val="00B83DE8"/>
    <w:rsid w:val="00B85B7A"/>
    <w:rsid w:val="00B91BC4"/>
    <w:rsid w:val="00BA23CE"/>
    <w:rsid w:val="00BA6577"/>
    <w:rsid w:val="00BB1DD7"/>
    <w:rsid w:val="00BB35B5"/>
    <w:rsid w:val="00BB705D"/>
    <w:rsid w:val="00BB7ED1"/>
    <w:rsid w:val="00BD5777"/>
    <w:rsid w:val="00BD74AD"/>
    <w:rsid w:val="00BE22DC"/>
    <w:rsid w:val="00BE348E"/>
    <w:rsid w:val="00BE378A"/>
    <w:rsid w:val="00C05F64"/>
    <w:rsid w:val="00C07DB6"/>
    <w:rsid w:val="00C13D8B"/>
    <w:rsid w:val="00C162EC"/>
    <w:rsid w:val="00C203D3"/>
    <w:rsid w:val="00C20EF4"/>
    <w:rsid w:val="00C301BD"/>
    <w:rsid w:val="00C347C3"/>
    <w:rsid w:val="00C35896"/>
    <w:rsid w:val="00C36DD0"/>
    <w:rsid w:val="00C44167"/>
    <w:rsid w:val="00C451ED"/>
    <w:rsid w:val="00C543D3"/>
    <w:rsid w:val="00C545D0"/>
    <w:rsid w:val="00C74BDE"/>
    <w:rsid w:val="00C87697"/>
    <w:rsid w:val="00C9327B"/>
    <w:rsid w:val="00C943C4"/>
    <w:rsid w:val="00C95FBC"/>
    <w:rsid w:val="00CA119A"/>
    <w:rsid w:val="00CA14E3"/>
    <w:rsid w:val="00CA174A"/>
    <w:rsid w:val="00CA32F8"/>
    <w:rsid w:val="00CA5FC6"/>
    <w:rsid w:val="00CB1F4D"/>
    <w:rsid w:val="00CB5D39"/>
    <w:rsid w:val="00CC0B97"/>
    <w:rsid w:val="00CC377B"/>
    <w:rsid w:val="00CC45EB"/>
    <w:rsid w:val="00CD3C34"/>
    <w:rsid w:val="00CD57D1"/>
    <w:rsid w:val="00CD6CE8"/>
    <w:rsid w:val="00CE168F"/>
    <w:rsid w:val="00CE1C7B"/>
    <w:rsid w:val="00CE3755"/>
    <w:rsid w:val="00CE5372"/>
    <w:rsid w:val="00CF70E2"/>
    <w:rsid w:val="00D01436"/>
    <w:rsid w:val="00D01BD0"/>
    <w:rsid w:val="00D119CA"/>
    <w:rsid w:val="00D12BFE"/>
    <w:rsid w:val="00D20E16"/>
    <w:rsid w:val="00D219AB"/>
    <w:rsid w:val="00D320B0"/>
    <w:rsid w:val="00D34F46"/>
    <w:rsid w:val="00D461B7"/>
    <w:rsid w:val="00D55C15"/>
    <w:rsid w:val="00D56354"/>
    <w:rsid w:val="00D621E8"/>
    <w:rsid w:val="00D64B6A"/>
    <w:rsid w:val="00D65A43"/>
    <w:rsid w:val="00D71BC9"/>
    <w:rsid w:val="00D73AA6"/>
    <w:rsid w:val="00D77DC0"/>
    <w:rsid w:val="00D84959"/>
    <w:rsid w:val="00D87D5A"/>
    <w:rsid w:val="00D91CE0"/>
    <w:rsid w:val="00DA166F"/>
    <w:rsid w:val="00DA4663"/>
    <w:rsid w:val="00DA4DD8"/>
    <w:rsid w:val="00DB5639"/>
    <w:rsid w:val="00DB6843"/>
    <w:rsid w:val="00DC39D3"/>
    <w:rsid w:val="00DC7107"/>
    <w:rsid w:val="00DD6BBC"/>
    <w:rsid w:val="00DF47B4"/>
    <w:rsid w:val="00E0045D"/>
    <w:rsid w:val="00E02D71"/>
    <w:rsid w:val="00E1508A"/>
    <w:rsid w:val="00E164B7"/>
    <w:rsid w:val="00E20918"/>
    <w:rsid w:val="00E20EDE"/>
    <w:rsid w:val="00E21545"/>
    <w:rsid w:val="00E2458A"/>
    <w:rsid w:val="00E24C77"/>
    <w:rsid w:val="00E262C1"/>
    <w:rsid w:val="00E4595E"/>
    <w:rsid w:val="00E720ED"/>
    <w:rsid w:val="00E72181"/>
    <w:rsid w:val="00E7799B"/>
    <w:rsid w:val="00E83F5D"/>
    <w:rsid w:val="00E848DE"/>
    <w:rsid w:val="00E94F10"/>
    <w:rsid w:val="00EA09BE"/>
    <w:rsid w:val="00EA3A4C"/>
    <w:rsid w:val="00EA4581"/>
    <w:rsid w:val="00EB09FB"/>
    <w:rsid w:val="00EB1932"/>
    <w:rsid w:val="00EB2DFC"/>
    <w:rsid w:val="00EC2171"/>
    <w:rsid w:val="00EC4964"/>
    <w:rsid w:val="00EC6B29"/>
    <w:rsid w:val="00ED37B4"/>
    <w:rsid w:val="00ED4E4C"/>
    <w:rsid w:val="00ED59B7"/>
    <w:rsid w:val="00EE3581"/>
    <w:rsid w:val="00EE7428"/>
    <w:rsid w:val="00EF111E"/>
    <w:rsid w:val="00EF6CFE"/>
    <w:rsid w:val="00F021C3"/>
    <w:rsid w:val="00F1306B"/>
    <w:rsid w:val="00F13346"/>
    <w:rsid w:val="00F13903"/>
    <w:rsid w:val="00F155DA"/>
    <w:rsid w:val="00F23EE2"/>
    <w:rsid w:val="00F3272A"/>
    <w:rsid w:val="00F439D2"/>
    <w:rsid w:val="00F60B4F"/>
    <w:rsid w:val="00F7349D"/>
    <w:rsid w:val="00F758F7"/>
    <w:rsid w:val="00F77691"/>
    <w:rsid w:val="00F820FD"/>
    <w:rsid w:val="00F84C7C"/>
    <w:rsid w:val="00F84E47"/>
    <w:rsid w:val="00F954E1"/>
    <w:rsid w:val="00F9698D"/>
    <w:rsid w:val="00FA03E5"/>
    <w:rsid w:val="00FA0CCB"/>
    <w:rsid w:val="00FA1270"/>
    <w:rsid w:val="00FC590F"/>
    <w:rsid w:val="00FC67AA"/>
    <w:rsid w:val="00FC6E8E"/>
    <w:rsid w:val="00FD1937"/>
    <w:rsid w:val="00FD3DB1"/>
    <w:rsid w:val="00FD4A91"/>
    <w:rsid w:val="00FD76B8"/>
    <w:rsid w:val="00FD76DF"/>
    <w:rsid w:val="00FE3637"/>
    <w:rsid w:val="00FE3F70"/>
    <w:rsid w:val="00FE4CC4"/>
    <w:rsid w:val="00FF0879"/>
    <w:rsid w:val="00FF1371"/>
    <w:rsid w:val="00FF50EC"/>
    <w:rsid w:val="00FF53F1"/>
    <w:rsid w:val="00FF591C"/>
    <w:rsid w:val="04CB56AB"/>
    <w:rsid w:val="08B8887F"/>
    <w:rsid w:val="0B282D16"/>
    <w:rsid w:val="0DC37435"/>
    <w:rsid w:val="1045BD4C"/>
    <w:rsid w:val="13333EFB"/>
    <w:rsid w:val="13370FCD"/>
    <w:rsid w:val="13609AA3"/>
    <w:rsid w:val="138659EA"/>
    <w:rsid w:val="1459F6A4"/>
    <w:rsid w:val="18D0547E"/>
    <w:rsid w:val="1A250DB7"/>
    <w:rsid w:val="1EB1224C"/>
    <w:rsid w:val="22882CFA"/>
    <w:rsid w:val="25D867BD"/>
    <w:rsid w:val="296E2B33"/>
    <w:rsid w:val="29A6424C"/>
    <w:rsid w:val="2A4B8B5C"/>
    <w:rsid w:val="31165B91"/>
    <w:rsid w:val="319952FA"/>
    <w:rsid w:val="3D692923"/>
    <w:rsid w:val="3E19E583"/>
    <w:rsid w:val="425DE891"/>
    <w:rsid w:val="44B5C6CD"/>
    <w:rsid w:val="45DADA79"/>
    <w:rsid w:val="482BD6CF"/>
    <w:rsid w:val="493C2AC1"/>
    <w:rsid w:val="4DD62976"/>
    <w:rsid w:val="51C3E8F8"/>
    <w:rsid w:val="51CDBBE4"/>
    <w:rsid w:val="53E14BEC"/>
    <w:rsid w:val="563BF149"/>
    <w:rsid w:val="56486C78"/>
    <w:rsid w:val="56D27F56"/>
    <w:rsid w:val="57D7C1AA"/>
    <w:rsid w:val="5A03399B"/>
    <w:rsid w:val="5AEA87E5"/>
    <w:rsid w:val="620E4B80"/>
    <w:rsid w:val="65E2B2C1"/>
    <w:rsid w:val="67B85092"/>
    <w:rsid w:val="6808744C"/>
    <w:rsid w:val="68408B65"/>
    <w:rsid w:val="6A7A4CB7"/>
    <w:rsid w:val="6D30AD01"/>
    <w:rsid w:val="71FD6540"/>
    <w:rsid w:val="722B35AA"/>
    <w:rsid w:val="7563FD92"/>
    <w:rsid w:val="789B9E54"/>
    <w:rsid w:val="7DADBB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A2514B7"/>
  <w14:defaultImageDpi w14:val="33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B5ABC"/>
    <w:rPr>
      <w:rFonts w:ascii="Times New Roman" w:eastAsia="Times New Roman" w:hAnsi="Times New Roman" w:cs="Times New Roman"/>
    </w:rPr>
  </w:style>
  <w:style w:type="paragraph" w:styleId="Heading1">
    <w:name w:val="heading 1"/>
    <w:basedOn w:val="Normal"/>
    <w:next w:val="Normal"/>
    <w:link w:val="Heading1Char"/>
    <w:uiPriority w:val="9"/>
    <w:qFormat/>
    <w:rsid w:val="0039581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8175A2"/>
    <w:pPr>
      <w:spacing w:before="100" w:beforeAutospacing="1" w:after="100" w:afterAutospacing="1"/>
      <w:outlineLvl w:val="2"/>
    </w:pPr>
    <w:rPr>
      <w:rFonts w:eastAsiaTheme="minorEastAsia"/>
      <w:b/>
      <w:bCs/>
      <w:sz w:val="27"/>
      <w:szCs w:val="27"/>
    </w:rPr>
  </w:style>
  <w:style w:type="paragraph" w:styleId="Heading4">
    <w:name w:val="heading 4"/>
    <w:basedOn w:val="Normal"/>
    <w:next w:val="Normal"/>
    <w:link w:val="Heading4Char"/>
    <w:uiPriority w:val="9"/>
    <w:semiHidden/>
    <w:unhideWhenUsed/>
    <w:qFormat/>
    <w:rsid w:val="00402C7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8963F3"/>
    <w:pPr>
      <w:jc w:val="center"/>
    </w:pPr>
    <w:rPr>
      <w:rFonts w:ascii="Cambria" w:eastAsiaTheme="minorEastAsia" w:hAnsi="Cambria" w:cstheme="minorBidi"/>
    </w:rPr>
  </w:style>
  <w:style w:type="paragraph" w:customStyle="1" w:styleId="EndNoteBibliography">
    <w:name w:val="EndNote Bibliography"/>
    <w:basedOn w:val="Normal"/>
    <w:rsid w:val="008963F3"/>
    <w:rPr>
      <w:rFonts w:ascii="Cambria" w:eastAsiaTheme="minorEastAsia" w:hAnsi="Cambria" w:cstheme="minorBidi"/>
    </w:rPr>
  </w:style>
  <w:style w:type="paragraph" w:styleId="ListParagraph">
    <w:name w:val="List Paragraph"/>
    <w:basedOn w:val="Normal"/>
    <w:uiPriority w:val="34"/>
    <w:qFormat/>
    <w:rsid w:val="00F77691"/>
    <w:pPr>
      <w:ind w:left="720"/>
      <w:contextualSpacing/>
    </w:pPr>
    <w:rPr>
      <w:rFonts w:asciiTheme="minorHAnsi" w:eastAsiaTheme="minorEastAsia" w:hAnsiTheme="minorHAnsi" w:cstheme="minorBidi"/>
    </w:rPr>
  </w:style>
  <w:style w:type="character" w:styleId="Hyperlink">
    <w:name w:val="Hyperlink"/>
    <w:basedOn w:val="DefaultParagraphFont"/>
    <w:uiPriority w:val="99"/>
    <w:unhideWhenUsed/>
    <w:rsid w:val="00B27168"/>
    <w:rPr>
      <w:color w:val="0000FF" w:themeColor="hyperlink"/>
      <w:u w:val="single"/>
    </w:rPr>
  </w:style>
  <w:style w:type="character" w:customStyle="1" w:styleId="apple-converted-space">
    <w:name w:val="apple-converted-space"/>
    <w:basedOn w:val="DefaultParagraphFont"/>
    <w:rsid w:val="0069585F"/>
  </w:style>
  <w:style w:type="character" w:customStyle="1" w:styleId="Heading3Char">
    <w:name w:val="Heading 3 Char"/>
    <w:basedOn w:val="DefaultParagraphFont"/>
    <w:link w:val="Heading3"/>
    <w:uiPriority w:val="9"/>
    <w:rsid w:val="008175A2"/>
    <w:rPr>
      <w:rFonts w:ascii="Times New Roman" w:hAnsi="Times New Roman" w:cs="Times New Roman"/>
      <w:b/>
      <w:bCs/>
      <w:sz w:val="27"/>
      <w:szCs w:val="27"/>
    </w:rPr>
  </w:style>
  <w:style w:type="character" w:customStyle="1" w:styleId="Heading1Char">
    <w:name w:val="Heading 1 Char"/>
    <w:basedOn w:val="DefaultParagraphFont"/>
    <w:link w:val="Heading1"/>
    <w:uiPriority w:val="9"/>
    <w:rsid w:val="0039581E"/>
    <w:rPr>
      <w:rFonts w:asciiTheme="majorHAnsi" w:eastAsiaTheme="majorEastAsia" w:hAnsiTheme="majorHAnsi" w:cstheme="majorBidi"/>
      <w:color w:val="365F91" w:themeColor="accent1" w:themeShade="BF"/>
      <w:sz w:val="32"/>
      <w:szCs w:val="32"/>
    </w:rPr>
  </w:style>
  <w:style w:type="character" w:styleId="HTMLCite">
    <w:name w:val="HTML Cite"/>
    <w:basedOn w:val="DefaultParagraphFont"/>
    <w:uiPriority w:val="99"/>
    <w:semiHidden/>
    <w:unhideWhenUsed/>
    <w:rsid w:val="007C4F5C"/>
    <w:rPr>
      <w:i/>
      <w:iCs/>
    </w:rPr>
  </w:style>
  <w:style w:type="character" w:styleId="Strong">
    <w:name w:val="Strong"/>
    <w:basedOn w:val="DefaultParagraphFont"/>
    <w:uiPriority w:val="22"/>
    <w:qFormat/>
    <w:rsid w:val="007C4F5C"/>
    <w:rPr>
      <w:b/>
      <w:bCs/>
    </w:rPr>
  </w:style>
  <w:style w:type="character" w:styleId="Emphasis">
    <w:name w:val="Emphasis"/>
    <w:basedOn w:val="DefaultParagraphFont"/>
    <w:uiPriority w:val="20"/>
    <w:qFormat/>
    <w:rsid w:val="007C4F5C"/>
    <w:rPr>
      <w:i/>
      <w:iCs/>
    </w:rPr>
  </w:style>
  <w:style w:type="character" w:customStyle="1" w:styleId="citationyear">
    <w:name w:val="citation_year"/>
    <w:basedOn w:val="DefaultParagraphFont"/>
    <w:rsid w:val="007C4F5C"/>
  </w:style>
  <w:style w:type="character" w:customStyle="1" w:styleId="citationvolume">
    <w:name w:val="citation_volume"/>
    <w:basedOn w:val="DefaultParagraphFont"/>
    <w:rsid w:val="007C4F5C"/>
  </w:style>
  <w:style w:type="character" w:styleId="FollowedHyperlink">
    <w:name w:val="FollowedHyperlink"/>
    <w:basedOn w:val="DefaultParagraphFont"/>
    <w:uiPriority w:val="99"/>
    <w:semiHidden/>
    <w:unhideWhenUsed/>
    <w:rsid w:val="008A1047"/>
    <w:rPr>
      <w:color w:val="800080" w:themeColor="followedHyperlink"/>
      <w:u w:val="single"/>
    </w:rPr>
  </w:style>
  <w:style w:type="character" w:styleId="UnresolvedMention">
    <w:name w:val="Unresolved Mention"/>
    <w:basedOn w:val="DefaultParagraphFont"/>
    <w:uiPriority w:val="99"/>
    <w:rsid w:val="008A1047"/>
    <w:rPr>
      <w:color w:val="605E5C"/>
      <w:shd w:val="clear" w:color="auto" w:fill="E1DFDD"/>
    </w:rPr>
  </w:style>
  <w:style w:type="paragraph" w:styleId="NormalWeb">
    <w:name w:val="Normal (Web)"/>
    <w:basedOn w:val="Normal"/>
    <w:uiPriority w:val="99"/>
    <w:semiHidden/>
    <w:unhideWhenUsed/>
    <w:rsid w:val="009A0C1C"/>
    <w:pPr>
      <w:spacing w:before="100" w:beforeAutospacing="1" w:after="100" w:afterAutospacing="1"/>
    </w:pPr>
  </w:style>
  <w:style w:type="paragraph" w:styleId="BalloonText">
    <w:name w:val="Balloon Text"/>
    <w:basedOn w:val="Normal"/>
    <w:link w:val="BalloonTextChar"/>
    <w:uiPriority w:val="99"/>
    <w:semiHidden/>
    <w:unhideWhenUsed/>
    <w:rsid w:val="00E164B7"/>
    <w:rPr>
      <w:sz w:val="18"/>
      <w:szCs w:val="18"/>
    </w:rPr>
  </w:style>
  <w:style w:type="character" w:customStyle="1" w:styleId="BalloonTextChar">
    <w:name w:val="Balloon Text Char"/>
    <w:basedOn w:val="DefaultParagraphFont"/>
    <w:link w:val="BalloonText"/>
    <w:uiPriority w:val="99"/>
    <w:semiHidden/>
    <w:rsid w:val="00E164B7"/>
    <w:rPr>
      <w:rFonts w:ascii="Times New Roman" w:eastAsia="Times New Roman" w:hAnsi="Times New Roman" w:cs="Times New Roman"/>
      <w:sz w:val="18"/>
      <w:szCs w:val="18"/>
    </w:rPr>
  </w:style>
  <w:style w:type="character" w:customStyle="1" w:styleId="wbzude">
    <w:name w:val="wbzude"/>
    <w:basedOn w:val="DefaultParagraphFont"/>
    <w:rsid w:val="007D2C29"/>
  </w:style>
  <w:style w:type="paragraph" w:styleId="Header">
    <w:name w:val="header"/>
    <w:basedOn w:val="Normal"/>
    <w:link w:val="HeaderChar"/>
    <w:uiPriority w:val="99"/>
    <w:unhideWhenUsed/>
    <w:rsid w:val="00CA119A"/>
    <w:pPr>
      <w:tabs>
        <w:tab w:val="center" w:pos="4680"/>
        <w:tab w:val="right" w:pos="9360"/>
      </w:tabs>
    </w:pPr>
  </w:style>
  <w:style w:type="character" w:customStyle="1" w:styleId="HeaderChar">
    <w:name w:val="Header Char"/>
    <w:basedOn w:val="DefaultParagraphFont"/>
    <w:link w:val="Header"/>
    <w:uiPriority w:val="99"/>
    <w:rsid w:val="00CA119A"/>
    <w:rPr>
      <w:rFonts w:ascii="Times New Roman" w:eastAsia="Times New Roman" w:hAnsi="Times New Roman" w:cs="Times New Roman"/>
    </w:rPr>
  </w:style>
  <w:style w:type="paragraph" w:styleId="Footer">
    <w:name w:val="footer"/>
    <w:basedOn w:val="Normal"/>
    <w:link w:val="FooterChar"/>
    <w:uiPriority w:val="99"/>
    <w:unhideWhenUsed/>
    <w:rsid w:val="00CA119A"/>
    <w:pPr>
      <w:tabs>
        <w:tab w:val="center" w:pos="4680"/>
        <w:tab w:val="right" w:pos="9360"/>
      </w:tabs>
    </w:pPr>
  </w:style>
  <w:style w:type="character" w:customStyle="1" w:styleId="FooterChar">
    <w:name w:val="Footer Char"/>
    <w:basedOn w:val="DefaultParagraphFont"/>
    <w:link w:val="Footer"/>
    <w:uiPriority w:val="99"/>
    <w:rsid w:val="00CA119A"/>
    <w:rPr>
      <w:rFonts w:ascii="Times New Roman" w:eastAsia="Times New Roman" w:hAnsi="Times New Roman" w:cs="Times New Roman"/>
    </w:rPr>
  </w:style>
  <w:style w:type="character" w:customStyle="1" w:styleId="Heading4Char">
    <w:name w:val="Heading 4 Char"/>
    <w:basedOn w:val="DefaultParagraphFont"/>
    <w:link w:val="Heading4"/>
    <w:uiPriority w:val="9"/>
    <w:semiHidden/>
    <w:rsid w:val="00402C7C"/>
    <w:rPr>
      <w:rFonts w:asciiTheme="majorHAnsi" w:eastAsiaTheme="majorEastAsia" w:hAnsiTheme="majorHAnsi" w:cstheme="majorBidi"/>
      <w:i/>
      <w:iCs/>
      <w:color w:val="365F91" w:themeColor="accent1" w:themeShade="BF"/>
    </w:rPr>
  </w:style>
  <w:style w:type="paragraph" w:customStyle="1" w:styleId="paragraph">
    <w:name w:val="paragraph"/>
    <w:basedOn w:val="Normal"/>
    <w:rsid w:val="00073BAE"/>
    <w:pPr>
      <w:spacing w:before="100" w:beforeAutospacing="1" w:after="100" w:afterAutospacing="1"/>
    </w:pPr>
  </w:style>
  <w:style w:type="character" w:customStyle="1" w:styleId="normaltextrun">
    <w:name w:val="normaltextrun"/>
    <w:basedOn w:val="DefaultParagraphFont"/>
    <w:rsid w:val="00073BAE"/>
  </w:style>
  <w:style w:type="character" w:customStyle="1" w:styleId="eop">
    <w:name w:val="eop"/>
    <w:basedOn w:val="DefaultParagraphFont"/>
    <w:rsid w:val="00073BAE"/>
  </w:style>
  <w:style w:type="character" w:customStyle="1" w:styleId="caps">
    <w:name w:val="caps"/>
    <w:basedOn w:val="DefaultParagraphFont"/>
    <w:rsid w:val="00D34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88017">
      <w:bodyDiv w:val="1"/>
      <w:marLeft w:val="0"/>
      <w:marRight w:val="0"/>
      <w:marTop w:val="0"/>
      <w:marBottom w:val="0"/>
      <w:divBdr>
        <w:top w:val="none" w:sz="0" w:space="0" w:color="auto"/>
        <w:left w:val="none" w:sz="0" w:space="0" w:color="auto"/>
        <w:bottom w:val="none" w:sz="0" w:space="0" w:color="auto"/>
        <w:right w:val="none" w:sz="0" w:space="0" w:color="auto"/>
      </w:divBdr>
      <w:divsChild>
        <w:div w:id="866143803">
          <w:marLeft w:val="0"/>
          <w:marRight w:val="0"/>
          <w:marTop w:val="0"/>
          <w:marBottom w:val="0"/>
          <w:divBdr>
            <w:top w:val="none" w:sz="0" w:space="0" w:color="auto"/>
            <w:left w:val="none" w:sz="0" w:space="0" w:color="auto"/>
            <w:bottom w:val="none" w:sz="0" w:space="0" w:color="auto"/>
            <w:right w:val="none" w:sz="0" w:space="0" w:color="auto"/>
          </w:divBdr>
        </w:div>
        <w:div w:id="1297181668">
          <w:marLeft w:val="0"/>
          <w:marRight w:val="0"/>
          <w:marTop w:val="0"/>
          <w:marBottom w:val="0"/>
          <w:divBdr>
            <w:top w:val="none" w:sz="0" w:space="0" w:color="auto"/>
            <w:left w:val="none" w:sz="0" w:space="0" w:color="auto"/>
            <w:bottom w:val="none" w:sz="0" w:space="0" w:color="auto"/>
            <w:right w:val="none" w:sz="0" w:space="0" w:color="auto"/>
          </w:divBdr>
        </w:div>
        <w:div w:id="746458017">
          <w:marLeft w:val="0"/>
          <w:marRight w:val="0"/>
          <w:marTop w:val="0"/>
          <w:marBottom w:val="0"/>
          <w:divBdr>
            <w:top w:val="none" w:sz="0" w:space="0" w:color="auto"/>
            <w:left w:val="none" w:sz="0" w:space="0" w:color="auto"/>
            <w:bottom w:val="none" w:sz="0" w:space="0" w:color="auto"/>
            <w:right w:val="none" w:sz="0" w:space="0" w:color="auto"/>
          </w:divBdr>
        </w:div>
        <w:div w:id="693963383">
          <w:marLeft w:val="0"/>
          <w:marRight w:val="0"/>
          <w:marTop w:val="0"/>
          <w:marBottom w:val="0"/>
          <w:divBdr>
            <w:top w:val="none" w:sz="0" w:space="0" w:color="auto"/>
            <w:left w:val="none" w:sz="0" w:space="0" w:color="auto"/>
            <w:bottom w:val="none" w:sz="0" w:space="0" w:color="auto"/>
            <w:right w:val="none" w:sz="0" w:space="0" w:color="auto"/>
          </w:divBdr>
        </w:div>
        <w:div w:id="2126728925">
          <w:marLeft w:val="0"/>
          <w:marRight w:val="0"/>
          <w:marTop w:val="0"/>
          <w:marBottom w:val="0"/>
          <w:divBdr>
            <w:top w:val="none" w:sz="0" w:space="0" w:color="auto"/>
            <w:left w:val="none" w:sz="0" w:space="0" w:color="auto"/>
            <w:bottom w:val="none" w:sz="0" w:space="0" w:color="auto"/>
            <w:right w:val="none" w:sz="0" w:space="0" w:color="auto"/>
          </w:divBdr>
        </w:div>
      </w:divsChild>
    </w:div>
    <w:div w:id="69547515">
      <w:bodyDiv w:val="1"/>
      <w:marLeft w:val="0"/>
      <w:marRight w:val="0"/>
      <w:marTop w:val="0"/>
      <w:marBottom w:val="0"/>
      <w:divBdr>
        <w:top w:val="none" w:sz="0" w:space="0" w:color="auto"/>
        <w:left w:val="none" w:sz="0" w:space="0" w:color="auto"/>
        <w:bottom w:val="none" w:sz="0" w:space="0" w:color="auto"/>
        <w:right w:val="none" w:sz="0" w:space="0" w:color="auto"/>
      </w:divBdr>
    </w:div>
    <w:div w:id="77598003">
      <w:bodyDiv w:val="1"/>
      <w:marLeft w:val="0"/>
      <w:marRight w:val="0"/>
      <w:marTop w:val="0"/>
      <w:marBottom w:val="0"/>
      <w:divBdr>
        <w:top w:val="none" w:sz="0" w:space="0" w:color="auto"/>
        <w:left w:val="none" w:sz="0" w:space="0" w:color="auto"/>
        <w:bottom w:val="none" w:sz="0" w:space="0" w:color="auto"/>
        <w:right w:val="none" w:sz="0" w:space="0" w:color="auto"/>
      </w:divBdr>
    </w:div>
    <w:div w:id="81336683">
      <w:bodyDiv w:val="1"/>
      <w:marLeft w:val="0"/>
      <w:marRight w:val="0"/>
      <w:marTop w:val="0"/>
      <w:marBottom w:val="0"/>
      <w:divBdr>
        <w:top w:val="none" w:sz="0" w:space="0" w:color="auto"/>
        <w:left w:val="none" w:sz="0" w:space="0" w:color="auto"/>
        <w:bottom w:val="none" w:sz="0" w:space="0" w:color="auto"/>
        <w:right w:val="none" w:sz="0" w:space="0" w:color="auto"/>
      </w:divBdr>
    </w:div>
    <w:div w:id="97138646">
      <w:bodyDiv w:val="1"/>
      <w:marLeft w:val="0"/>
      <w:marRight w:val="0"/>
      <w:marTop w:val="0"/>
      <w:marBottom w:val="0"/>
      <w:divBdr>
        <w:top w:val="none" w:sz="0" w:space="0" w:color="auto"/>
        <w:left w:val="none" w:sz="0" w:space="0" w:color="auto"/>
        <w:bottom w:val="none" w:sz="0" w:space="0" w:color="auto"/>
        <w:right w:val="none" w:sz="0" w:space="0" w:color="auto"/>
      </w:divBdr>
    </w:div>
    <w:div w:id="131793503">
      <w:bodyDiv w:val="1"/>
      <w:marLeft w:val="0"/>
      <w:marRight w:val="0"/>
      <w:marTop w:val="0"/>
      <w:marBottom w:val="0"/>
      <w:divBdr>
        <w:top w:val="none" w:sz="0" w:space="0" w:color="auto"/>
        <w:left w:val="none" w:sz="0" w:space="0" w:color="auto"/>
        <w:bottom w:val="none" w:sz="0" w:space="0" w:color="auto"/>
        <w:right w:val="none" w:sz="0" w:space="0" w:color="auto"/>
      </w:divBdr>
    </w:div>
    <w:div w:id="176625211">
      <w:bodyDiv w:val="1"/>
      <w:marLeft w:val="0"/>
      <w:marRight w:val="0"/>
      <w:marTop w:val="0"/>
      <w:marBottom w:val="0"/>
      <w:divBdr>
        <w:top w:val="none" w:sz="0" w:space="0" w:color="auto"/>
        <w:left w:val="none" w:sz="0" w:space="0" w:color="auto"/>
        <w:bottom w:val="none" w:sz="0" w:space="0" w:color="auto"/>
        <w:right w:val="none" w:sz="0" w:space="0" w:color="auto"/>
      </w:divBdr>
    </w:div>
    <w:div w:id="226961557">
      <w:bodyDiv w:val="1"/>
      <w:marLeft w:val="0"/>
      <w:marRight w:val="0"/>
      <w:marTop w:val="0"/>
      <w:marBottom w:val="0"/>
      <w:divBdr>
        <w:top w:val="none" w:sz="0" w:space="0" w:color="auto"/>
        <w:left w:val="none" w:sz="0" w:space="0" w:color="auto"/>
        <w:bottom w:val="none" w:sz="0" w:space="0" w:color="auto"/>
        <w:right w:val="none" w:sz="0" w:space="0" w:color="auto"/>
      </w:divBdr>
    </w:div>
    <w:div w:id="249461776">
      <w:bodyDiv w:val="1"/>
      <w:marLeft w:val="0"/>
      <w:marRight w:val="0"/>
      <w:marTop w:val="0"/>
      <w:marBottom w:val="0"/>
      <w:divBdr>
        <w:top w:val="none" w:sz="0" w:space="0" w:color="auto"/>
        <w:left w:val="none" w:sz="0" w:space="0" w:color="auto"/>
        <w:bottom w:val="none" w:sz="0" w:space="0" w:color="auto"/>
        <w:right w:val="none" w:sz="0" w:space="0" w:color="auto"/>
      </w:divBdr>
    </w:div>
    <w:div w:id="348995949">
      <w:bodyDiv w:val="1"/>
      <w:marLeft w:val="0"/>
      <w:marRight w:val="0"/>
      <w:marTop w:val="0"/>
      <w:marBottom w:val="0"/>
      <w:divBdr>
        <w:top w:val="none" w:sz="0" w:space="0" w:color="auto"/>
        <w:left w:val="none" w:sz="0" w:space="0" w:color="auto"/>
        <w:bottom w:val="none" w:sz="0" w:space="0" w:color="auto"/>
        <w:right w:val="none" w:sz="0" w:space="0" w:color="auto"/>
      </w:divBdr>
    </w:div>
    <w:div w:id="394816461">
      <w:bodyDiv w:val="1"/>
      <w:marLeft w:val="0"/>
      <w:marRight w:val="0"/>
      <w:marTop w:val="0"/>
      <w:marBottom w:val="0"/>
      <w:divBdr>
        <w:top w:val="none" w:sz="0" w:space="0" w:color="auto"/>
        <w:left w:val="none" w:sz="0" w:space="0" w:color="auto"/>
        <w:bottom w:val="none" w:sz="0" w:space="0" w:color="auto"/>
        <w:right w:val="none" w:sz="0" w:space="0" w:color="auto"/>
      </w:divBdr>
      <w:divsChild>
        <w:div w:id="240219221">
          <w:marLeft w:val="0"/>
          <w:marRight w:val="0"/>
          <w:marTop w:val="0"/>
          <w:marBottom w:val="0"/>
          <w:divBdr>
            <w:top w:val="none" w:sz="0" w:space="0" w:color="auto"/>
            <w:left w:val="none" w:sz="0" w:space="0" w:color="auto"/>
            <w:bottom w:val="none" w:sz="0" w:space="0" w:color="auto"/>
            <w:right w:val="none" w:sz="0" w:space="0" w:color="auto"/>
          </w:divBdr>
        </w:div>
        <w:div w:id="15086856">
          <w:marLeft w:val="0"/>
          <w:marRight w:val="0"/>
          <w:marTop w:val="0"/>
          <w:marBottom w:val="0"/>
          <w:divBdr>
            <w:top w:val="none" w:sz="0" w:space="0" w:color="auto"/>
            <w:left w:val="none" w:sz="0" w:space="0" w:color="auto"/>
            <w:bottom w:val="none" w:sz="0" w:space="0" w:color="auto"/>
            <w:right w:val="none" w:sz="0" w:space="0" w:color="auto"/>
          </w:divBdr>
        </w:div>
      </w:divsChild>
    </w:div>
    <w:div w:id="438528686">
      <w:bodyDiv w:val="1"/>
      <w:marLeft w:val="0"/>
      <w:marRight w:val="0"/>
      <w:marTop w:val="0"/>
      <w:marBottom w:val="0"/>
      <w:divBdr>
        <w:top w:val="none" w:sz="0" w:space="0" w:color="auto"/>
        <w:left w:val="none" w:sz="0" w:space="0" w:color="auto"/>
        <w:bottom w:val="none" w:sz="0" w:space="0" w:color="auto"/>
        <w:right w:val="none" w:sz="0" w:space="0" w:color="auto"/>
      </w:divBdr>
    </w:div>
    <w:div w:id="477453799">
      <w:bodyDiv w:val="1"/>
      <w:marLeft w:val="0"/>
      <w:marRight w:val="0"/>
      <w:marTop w:val="0"/>
      <w:marBottom w:val="0"/>
      <w:divBdr>
        <w:top w:val="none" w:sz="0" w:space="0" w:color="auto"/>
        <w:left w:val="none" w:sz="0" w:space="0" w:color="auto"/>
        <w:bottom w:val="none" w:sz="0" w:space="0" w:color="auto"/>
        <w:right w:val="none" w:sz="0" w:space="0" w:color="auto"/>
      </w:divBdr>
    </w:div>
    <w:div w:id="604966177">
      <w:bodyDiv w:val="1"/>
      <w:marLeft w:val="0"/>
      <w:marRight w:val="0"/>
      <w:marTop w:val="0"/>
      <w:marBottom w:val="0"/>
      <w:divBdr>
        <w:top w:val="none" w:sz="0" w:space="0" w:color="auto"/>
        <w:left w:val="none" w:sz="0" w:space="0" w:color="auto"/>
        <w:bottom w:val="none" w:sz="0" w:space="0" w:color="auto"/>
        <w:right w:val="none" w:sz="0" w:space="0" w:color="auto"/>
      </w:divBdr>
    </w:div>
    <w:div w:id="628169969">
      <w:bodyDiv w:val="1"/>
      <w:marLeft w:val="0"/>
      <w:marRight w:val="0"/>
      <w:marTop w:val="0"/>
      <w:marBottom w:val="0"/>
      <w:divBdr>
        <w:top w:val="none" w:sz="0" w:space="0" w:color="auto"/>
        <w:left w:val="none" w:sz="0" w:space="0" w:color="auto"/>
        <w:bottom w:val="none" w:sz="0" w:space="0" w:color="auto"/>
        <w:right w:val="none" w:sz="0" w:space="0" w:color="auto"/>
      </w:divBdr>
    </w:div>
    <w:div w:id="629287460">
      <w:bodyDiv w:val="1"/>
      <w:marLeft w:val="0"/>
      <w:marRight w:val="0"/>
      <w:marTop w:val="0"/>
      <w:marBottom w:val="0"/>
      <w:divBdr>
        <w:top w:val="none" w:sz="0" w:space="0" w:color="auto"/>
        <w:left w:val="none" w:sz="0" w:space="0" w:color="auto"/>
        <w:bottom w:val="none" w:sz="0" w:space="0" w:color="auto"/>
        <w:right w:val="none" w:sz="0" w:space="0" w:color="auto"/>
      </w:divBdr>
    </w:div>
    <w:div w:id="684676014">
      <w:bodyDiv w:val="1"/>
      <w:marLeft w:val="0"/>
      <w:marRight w:val="0"/>
      <w:marTop w:val="0"/>
      <w:marBottom w:val="0"/>
      <w:divBdr>
        <w:top w:val="none" w:sz="0" w:space="0" w:color="auto"/>
        <w:left w:val="none" w:sz="0" w:space="0" w:color="auto"/>
        <w:bottom w:val="none" w:sz="0" w:space="0" w:color="auto"/>
        <w:right w:val="none" w:sz="0" w:space="0" w:color="auto"/>
      </w:divBdr>
    </w:div>
    <w:div w:id="743911605">
      <w:bodyDiv w:val="1"/>
      <w:marLeft w:val="0"/>
      <w:marRight w:val="0"/>
      <w:marTop w:val="0"/>
      <w:marBottom w:val="0"/>
      <w:divBdr>
        <w:top w:val="none" w:sz="0" w:space="0" w:color="auto"/>
        <w:left w:val="none" w:sz="0" w:space="0" w:color="auto"/>
        <w:bottom w:val="none" w:sz="0" w:space="0" w:color="auto"/>
        <w:right w:val="none" w:sz="0" w:space="0" w:color="auto"/>
      </w:divBdr>
    </w:div>
    <w:div w:id="774130288">
      <w:bodyDiv w:val="1"/>
      <w:marLeft w:val="0"/>
      <w:marRight w:val="0"/>
      <w:marTop w:val="0"/>
      <w:marBottom w:val="0"/>
      <w:divBdr>
        <w:top w:val="none" w:sz="0" w:space="0" w:color="auto"/>
        <w:left w:val="none" w:sz="0" w:space="0" w:color="auto"/>
        <w:bottom w:val="none" w:sz="0" w:space="0" w:color="auto"/>
        <w:right w:val="none" w:sz="0" w:space="0" w:color="auto"/>
      </w:divBdr>
    </w:div>
    <w:div w:id="791442341">
      <w:bodyDiv w:val="1"/>
      <w:marLeft w:val="0"/>
      <w:marRight w:val="0"/>
      <w:marTop w:val="0"/>
      <w:marBottom w:val="0"/>
      <w:divBdr>
        <w:top w:val="none" w:sz="0" w:space="0" w:color="auto"/>
        <w:left w:val="none" w:sz="0" w:space="0" w:color="auto"/>
        <w:bottom w:val="none" w:sz="0" w:space="0" w:color="auto"/>
        <w:right w:val="none" w:sz="0" w:space="0" w:color="auto"/>
      </w:divBdr>
      <w:divsChild>
        <w:div w:id="218370747">
          <w:marLeft w:val="360"/>
          <w:marRight w:val="0"/>
          <w:marTop w:val="200"/>
          <w:marBottom w:val="0"/>
          <w:divBdr>
            <w:top w:val="none" w:sz="0" w:space="0" w:color="auto"/>
            <w:left w:val="none" w:sz="0" w:space="0" w:color="auto"/>
            <w:bottom w:val="none" w:sz="0" w:space="0" w:color="auto"/>
            <w:right w:val="none" w:sz="0" w:space="0" w:color="auto"/>
          </w:divBdr>
        </w:div>
      </w:divsChild>
    </w:div>
    <w:div w:id="805703072">
      <w:bodyDiv w:val="1"/>
      <w:marLeft w:val="0"/>
      <w:marRight w:val="0"/>
      <w:marTop w:val="0"/>
      <w:marBottom w:val="0"/>
      <w:divBdr>
        <w:top w:val="none" w:sz="0" w:space="0" w:color="auto"/>
        <w:left w:val="none" w:sz="0" w:space="0" w:color="auto"/>
        <w:bottom w:val="none" w:sz="0" w:space="0" w:color="auto"/>
        <w:right w:val="none" w:sz="0" w:space="0" w:color="auto"/>
      </w:divBdr>
    </w:div>
    <w:div w:id="813719534">
      <w:bodyDiv w:val="1"/>
      <w:marLeft w:val="0"/>
      <w:marRight w:val="0"/>
      <w:marTop w:val="0"/>
      <w:marBottom w:val="0"/>
      <w:divBdr>
        <w:top w:val="none" w:sz="0" w:space="0" w:color="auto"/>
        <w:left w:val="none" w:sz="0" w:space="0" w:color="auto"/>
        <w:bottom w:val="none" w:sz="0" w:space="0" w:color="auto"/>
        <w:right w:val="none" w:sz="0" w:space="0" w:color="auto"/>
      </w:divBdr>
    </w:div>
    <w:div w:id="860554631">
      <w:bodyDiv w:val="1"/>
      <w:marLeft w:val="0"/>
      <w:marRight w:val="0"/>
      <w:marTop w:val="0"/>
      <w:marBottom w:val="0"/>
      <w:divBdr>
        <w:top w:val="none" w:sz="0" w:space="0" w:color="auto"/>
        <w:left w:val="none" w:sz="0" w:space="0" w:color="auto"/>
        <w:bottom w:val="none" w:sz="0" w:space="0" w:color="auto"/>
        <w:right w:val="none" w:sz="0" w:space="0" w:color="auto"/>
      </w:divBdr>
      <w:divsChild>
        <w:div w:id="655959507">
          <w:marLeft w:val="360"/>
          <w:marRight w:val="0"/>
          <w:marTop w:val="200"/>
          <w:marBottom w:val="0"/>
          <w:divBdr>
            <w:top w:val="none" w:sz="0" w:space="0" w:color="auto"/>
            <w:left w:val="none" w:sz="0" w:space="0" w:color="auto"/>
            <w:bottom w:val="none" w:sz="0" w:space="0" w:color="auto"/>
            <w:right w:val="none" w:sz="0" w:space="0" w:color="auto"/>
          </w:divBdr>
        </w:div>
      </w:divsChild>
    </w:div>
    <w:div w:id="883180539">
      <w:bodyDiv w:val="1"/>
      <w:marLeft w:val="0"/>
      <w:marRight w:val="0"/>
      <w:marTop w:val="0"/>
      <w:marBottom w:val="0"/>
      <w:divBdr>
        <w:top w:val="none" w:sz="0" w:space="0" w:color="auto"/>
        <w:left w:val="none" w:sz="0" w:space="0" w:color="auto"/>
        <w:bottom w:val="none" w:sz="0" w:space="0" w:color="auto"/>
        <w:right w:val="none" w:sz="0" w:space="0" w:color="auto"/>
      </w:divBdr>
    </w:div>
    <w:div w:id="954408221">
      <w:bodyDiv w:val="1"/>
      <w:marLeft w:val="0"/>
      <w:marRight w:val="0"/>
      <w:marTop w:val="0"/>
      <w:marBottom w:val="0"/>
      <w:divBdr>
        <w:top w:val="none" w:sz="0" w:space="0" w:color="auto"/>
        <w:left w:val="none" w:sz="0" w:space="0" w:color="auto"/>
        <w:bottom w:val="none" w:sz="0" w:space="0" w:color="auto"/>
        <w:right w:val="none" w:sz="0" w:space="0" w:color="auto"/>
      </w:divBdr>
    </w:div>
    <w:div w:id="962465357">
      <w:bodyDiv w:val="1"/>
      <w:marLeft w:val="0"/>
      <w:marRight w:val="0"/>
      <w:marTop w:val="0"/>
      <w:marBottom w:val="0"/>
      <w:divBdr>
        <w:top w:val="none" w:sz="0" w:space="0" w:color="auto"/>
        <w:left w:val="none" w:sz="0" w:space="0" w:color="auto"/>
        <w:bottom w:val="none" w:sz="0" w:space="0" w:color="auto"/>
        <w:right w:val="none" w:sz="0" w:space="0" w:color="auto"/>
      </w:divBdr>
    </w:div>
    <w:div w:id="974530070">
      <w:bodyDiv w:val="1"/>
      <w:marLeft w:val="0"/>
      <w:marRight w:val="0"/>
      <w:marTop w:val="0"/>
      <w:marBottom w:val="0"/>
      <w:divBdr>
        <w:top w:val="none" w:sz="0" w:space="0" w:color="auto"/>
        <w:left w:val="none" w:sz="0" w:space="0" w:color="auto"/>
        <w:bottom w:val="none" w:sz="0" w:space="0" w:color="auto"/>
        <w:right w:val="none" w:sz="0" w:space="0" w:color="auto"/>
      </w:divBdr>
    </w:div>
    <w:div w:id="975528926">
      <w:bodyDiv w:val="1"/>
      <w:marLeft w:val="0"/>
      <w:marRight w:val="0"/>
      <w:marTop w:val="0"/>
      <w:marBottom w:val="0"/>
      <w:divBdr>
        <w:top w:val="none" w:sz="0" w:space="0" w:color="auto"/>
        <w:left w:val="none" w:sz="0" w:space="0" w:color="auto"/>
        <w:bottom w:val="none" w:sz="0" w:space="0" w:color="auto"/>
        <w:right w:val="none" w:sz="0" w:space="0" w:color="auto"/>
      </w:divBdr>
    </w:div>
    <w:div w:id="1031996848">
      <w:bodyDiv w:val="1"/>
      <w:marLeft w:val="0"/>
      <w:marRight w:val="0"/>
      <w:marTop w:val="0"/>
      <w:marBottom w:val="0"/>
      <w:divBdr>
        <w:top w:val="none" w:sz="0" w:space="0" w:color="auto"/>
        <w:left w:val="none" w:sz="0" w:space="0" w:color="auto"/>
        <w:bottom w:val="none" w:sz="0" w:space="0" w:color="auto"/>
        <w:right w:val="none" w:sz="0" w:space="0" w:color="auto"/>
      </w:divBdr>
    </w:div>
    <w:div w:id="1046173707">
      <w:bodyDiv w:val="1"/>
      <w:marLeft w:val="0"/>
      <w:marRight w:val="0"/>
      <w:marTop w:val="0"/>
      <w:marBottom w:val="0"/>
      <w:divBdr>
        <w:top w:val="none" w:sz="0" w:space="0" w:color="auto"/>
        <w:left w:val="none" w:sz="0" w:space="0" w:color="auto"/>
        <w:bottom w:val="none" w:sz="0" w:space="0" w:color="auto"/>
        <w:right w:val="none" w:sz="0" w:space="0" w:color="auto"/>
      </w:divBdr>
    </w:div>
    <w:div w:id="1064719870">
      <w:bodyDiv w:val="1"/>
      <w:marLeft w:val="0"/>
      <w:marRight w:val="0"/>
      <w:marTop w:val="0"/>
      <w:marBottom w:val="0"/>
      <w:divBdr>
        <w:top w:val="none" w:sz="0" w:space="0" w:color="auto"/>
        <w:left w:val="none" w:sz="0" w:space="0" w:color="auto"/>
        <w:bottom w:val="none" w:sz="0" w:space="0" w:color="auto"/>
        <w:right w:val="none" w:sz="0" w:space="0" w:color="auto"/>
      </w:divBdr>
    </w:div>
    <w:div w:id="1065103005">
      <w:bodyDiv w:val="1"/>
      <w:marLeft w:val="0"/>
      <w:marRight w:val="0"/>
      <w:marTop w:val="0"/>
      <w:marBottom w:val="0"/>
      <w:divBdr>
        <w:top w:val="none" w:sz="0" w:space="0" w:color="auto"/>
        <w:left w:val="none" w:sz="0" w:space="0" w:color="auto"/>
        <w:bottom w:val="none" w:sz="0" w:space="0" w:color="auto"/>
        <w:right w:val="none" w:sz="0" w:space="0" w:color="auto"/>
      </w:divBdr>
    </w:div>
    <w:div w:id="1227184959">
      <w:bodyDiv w:val="1"/>
      <w:marLeft w:val="0"/>
      <w:marRight w:val="0"/>
      <w:marTop w:val="0"/>
      <w:marBottom w:val="0"/>
      <w:divBdr>
        <w:top w:val="none" w:sz="0" w:space="0" w:color="auto"/>
        <w:left w:val="none" w:sz="0" w:space="0" w:color="auto"/>
        <w:bottom w:val="none" w:sz="0" w:space="0" w:color="auto"/>
        <w:right w:val="none" w:sz="0" w:space="0" w:color="auto"/>
      </w:divBdr>
    </w:div>
    <w:div w:id="1243028389">
      <w:bodyDiv w:val="1"/>
      <w:marLeft w:val="0"/>
      <w:marRight w:val="0"/>
      <w:marTop w:val="0"/>
      <w:marBottom w:val="0"/>
      <w:divBdr>
        <w:top w:val="none" w:sz="0" w:space="0" w:color="auto"/>
        <w:left w:val="none" w:sz="0" w:space="0" w:color="auto"/>
        <w:bottom w:val="none" w:sz="0" w:space="0" w:color="auto"/>
        <w:right w:val="none" w:sz="0" w:space="0" w:color="auto"/>
      </w:divBdr>
    </w:div>
    <w:div w:id="1348559396">
      <w:bodyDiv w:val="1"/>
      <w:marLeft w:val="0"/>
      <w:marRight w:val="0"/>
      <w:marTop w:val="0"/>
      <w:marBottom w:val="0"/>
      <w:divBdr>
        <w:top w:val="none" w:sz="0" w:space="0" w:color="auto"/>
        <w:left w:val="none" w:sz="0" w:space="0" w:color="auto"/>
        <w:bottom w:val="none" w:sz="0" w:space="0" w:color="auto"/>
        <w:right w:val="none" w:sz="0" w:space="0" w:color="auto"/>
      </w:divBdr>
    </w:div>
    <w:div w:id="1402948499">
      <w:bodyDiv w:val="1"/>
      <w:marLeft w:val="0"/>
      <w:marRight w:val="0"/>
      <w:marTop w:val="0"/>
      <w:marBottom w:val="0"/>
      <w:divBdr>
        <w:top w:val="none" w:sz="0" w:space="0" w:color="auto"/>
        <w:left w:val="none" w:sz="0" w:space="0" w:color="auto"/>
        <w:bottom w:val="none" w:sz="0" w:space="0" w:color="auto"/>
        <w:right w:val="none" w:sz="0" w:space="0" w:color="auto"/>
      </w:divBdr>
    </w:div>
    <w:div w:id="1403790087">
      <w:bodyDiv w:val="1"/>
      <w:marLeft w:val="0"/>
      <w:marRight w:val="0"/>
      <w:marTop w:val="0"/>
      <w:marBottom w:val="0"/>
      <w:divBdr>
        <w:top w:val="none" w:sz="0" w:space="0" w:color="auto"/>
        <w:left w:val="none" w:sz="0" w:space="0" w:color="auto"/>
        <w:bottom w:val="none" w:sz="0" w:space="0" w:color="auto"/>
        <w:right w:val="none" w:sz="0" w:space="0" w:color="auto"/>
      </w:divBdr>
    </w:div>
    <w:div w:id="1451969519">
      <w:bodyDiv w:val="1"/>
      <w:marLeft w:val="0"/>
      <w:marRight w:val="0"/>
      <w:marTop w:val="0"/>
      <w:marBottom w:val="0"/>
      <w:divBdr>
        <w:top w:val="none" w:sz="0" w:space="0" w:color="auto"/>
        <w:left w:val="none" w:sz="0" w:space="0" w:color="auto"/>
        <w:bottom w:val="none" w:sz="0" w:space="0" w:color="auto"/>
        <w:right w:val="none" w:sz="0" w:space="0" w:color="auto"/>
      </w:divBdr>
    </w:div>
    <w:div w:id="1511606601">
      <w:bodyDiv w:val="1"/>
      <w:marLeft w:val="0"/>
      <w:marRight w:val="0"/>
      <w:marTop w:val="0"/>
      <w:marBottom w:val="0"/>
      <w:divBdr>
        <w:top w:val="none" w:sz="0" w:space="0" w:color="auto"/>
        <w:left w:val="none" w:sz="0" w:space="0" w:color="auto"/>
        <w:bottom w:val="none" w:sz="0" w:space="0" w:color="auto"/>
        <w:right w:val="none" w:sz="0" w:space="0" w:color="auto"/>
      </w:divBdr>
    </w:div>
    <w:div w:id="1513493824">
      <w:bodyDiv w:val="1"/>
      <w:marLeft w:val="0"/>
      <w:marRight w:val="0"/>
      <w:marTop w:val="0"/>
      <w:marBottom w:val="0"/>
      <w:divBdr>
        <w:top w:val="none" w:sz="0" w:space="0" w:color="auto"/>
        <w:left w:val="none" w:sz="0" w:space="0" w:color="auto"/>
        <w:bottom w:val="none" w:sz="0" w:space="0" w:color="auto"/>
        <w:right w:val="none" w:sz="0" w:space="0" w:color="auto"/>
      </w:divBdr>
    </w:div>
    <w:div w:id="1517649085">
      <w:bodyDiv w:val="1"/>
      <w:marLeft w:val="0"/>
      <w:marRight w:val="0"/>
      <w:marTop w:val="0"/>
      <w:marBottom w:val="0"/>
      <w:divBdr>
        <w:top w:val="none" w:sz="0" w:space="0" w:color="auto"/>
        <w:left w:val="none" w:sz="0" w:space="0" w:color="auto"/>
        <w:bottom w:val="none" w:sz="0" w:space="0" w:color="auto"/>
        <w:right w:val="none" w:sz="0" w:space="0" w:color="auto"/>
      </w:divBdr>
    </w:div>
    <w:div w:id="1525822503">
      <w:bodyDiv w:val="1"/>
      <w:marLeft w:val="0"/>
      <w:marRight w:val="0"/>
      <w:marTop w:val="0"/>
      <w:marBottom w:val="0"/>
      <w:divBdr>
        <w:top w:val="none" w:sz="0" w:space="0" w:color="auto"/>
        <w:left w:val="none" w:sz="0" w:space="0" w:color="auto"/>
        <w:bottom w:val="none" w:sz="0" w:space="0" w:color="auto"/>
        <w:right w:val="none" w:sz="0" w:space="0" w:color="auto"/>
      </w:divBdr>
    </w:div>
    <w:div w:id="1540433768">
      <w:bodyDiv w:val="1"/>
      <w:marLeft w:val="0"/>
      <w:marRight w:val="0"/>
      <w:marTop w:val="0"/>
      <w:marBottom w:val="0"/>
      <w:divBdr>
        <w:top w:val="none" w:sz="0" w:space="0" w:color="auto"/>
        <w:left w:val="none" w:sz="0" w:space="0" w:color="auto"/>
        <w:bottom w:val="none" w:sz="0" w:space="0" w:color="auto"/>
        <w:right w:val="none" w:sz="0" w:space="0" w:color="auto"/>
      </w:divBdr>
    </w:div>
    <w:div w:id="1632248316">
      <w:bodyDiv w:val="1"/>
      <w:marLeft w:val="0"/>
      <w:marRight w:val="0"/>
      <w:marTop w:val="0"/>
      <w:marBottom w:val="0"/>
      <w:divBdr>
        <w:top w:val="none" w:sz="0" w:space="0" w:color="auto"/>
        <w:left w:val="none" w:sz="0" w:space="0" w:color="auto"/>
        <w:bottom w:val="none" w:sz="0" w:space="0" w:color="auto"/>
        <w:right w:val="none" w:sz="0" w:space="0" w:color="auto"/>
      </w:divBdr>
    </w:div>
    <w:div w:id="1742755444">
      <w:bodyDiv w:val="1"/>
      <w:marLeft w:val="0"/>
      <w:marRight w:val="0"/>
      <w:marTop w:val="0"/>
      <w:marBottom w:val="0"/>
      <w:divBdr>
        <w:top w:val="none" w:sz="0" w:space="0" w:color="auto"/>
        <w:left w:val="none" w:sz="0" w:space="0" w:color="auto"/>
        <w:bottom w:val="none" w:sz="0" w:space="0" w:color="auto"/>
        <w:right w:val="none" w:sz="0" w:space="0" w:color="auto"/>
      </w:divBdr>
    </w:div>
    <w:div w:id="1825582450">
      <w:bodyDiv w:val="1"/>
      <w:marLeft w:val="0"/>
      <w:marRight w:val="0"/>
      <w:marTop w:val="0"/>
      <w:marBottom w:val="0"/>
      <w:divBdr>
        <w:top w:val="none" w:sz="0" w:space="0" w:color="auto"/>
        <w:left w:val="none" w:sz="0" w:space="0" w:color="auto"/>
        <w:bottom w:val="none" w:sz="0" w:space="0" w:color="auto"/>
        <w:right w:val="none" w:sz="0" w:space="0" w:color="auto"/>
      </w:divBdr>
    </w:div>
    <w:div w:id="1853491897">
      <w:bodyDiv w:val="1"/>
      <w:marLeft w:val="0"/>
      <w:marRight w:val="0"/>
      <w:marTop w:val="0"/>
      <w:marBottom w:val="0"/>
      <w:divBdr>
        <w:top w:val="none" w:sz="0" w:space="0" w:color="auto"/>
        <w:left w:val="none" w:sz="0" w:space="0" w:color="auto"/>
        <w:bottom w:val="none" w:sz="0" w:space="0" w:color="auto"/>
        <w:right w:val="none" w:sz="0" w:space="0" w:color="auto"/>
      </w:divBdr>
    </w:div>
    <w:div w:id="1880894756">
      <w:bodyDiv w:val="1"/>
      <w:marLeft w:val="0"/>
      <w:marRight w:val="0"/>
      <w:marTop w:val="0"/>
      <w:marBottom w:val="0"/>
      <w:divBdr>
        <w:top w:val="none" w:sz="0" w:space="0" w:color="auto"/>
        <w:left w:val="none" w:sz="0" w:space="0" w:color="auto"/>
        <w:bottom w:val="none" w:sz="0" w:space="0" w:color="auto"/>
        <w:right w:val="none" w:sz="0" w:space="0" w:color="auto"/>
      </w:divBdr>
    </w:div>
    <w:div w:id="1897661541">
      <w:bodyDiv w:val="1"/>
      <w:marLeft w:val="0"/>
      <w:marRight w:val="0"/>
      <w:marTop w:val="0"/>
      <w:marBottom w:val="0"/>
      <w:divBdr>
        <w:top w:val="none" w:sz="0" w:space="0" w:color="auto"/>
        <w:left w:val="none" w:sz="0" w:space="0" w:color="auto"/>
        <w:bottom w:val="none" w:sz="0" w:space="0" w:color="auto"/>
        <w:right w:val="none" w:sz="0" w:space="0" w:color="auto"/>
      </w:divBdr>
    </w:div>
    <w:div w:id="1962762483">
      <w:bodyDiv w:val="1"/>
      <w:marLeft w:val="0"/>
      <w:marRight w:val="0"/>
      <w:marTop w:val="0"/>
      <w:marBottom w:val="0"/>
      <w:divBdr>
        <w:top w:val="none" w:sz="0" w:space="0" w:color="auto"/>
        <w:left w:val="none" w:sz="0" w:space="0" w:color="auto"/>
        <w:bottom w:val="none" w:sz="0" w:space="0" w:color="auto"/>
        <w:right w:val="none" w:sz="0" w:space="0" w:color="auto"/>
      </w:divBdr>
    </w:div>
    <w:div w:id="2076120460">
      <w:bodyDiv w:val="1"/>
      <w:marLeft w:val="0"/>
      <w:marRight w:val="0"/>
      <w:marTop w:val="0"/>
      <w:marBottom w:val="0"/>
      <w:divBdr>
        <w:top w:val="none" w:sz="0" w:space="0" w:color="auto"/>
        <w:left w:val="none" w:sz="0" w:space="0" w:color="auto"/>
        <w:bottom w:val="none" w:sz="0" w:space="0" w:color="auto"/>
        <w:right w:val="none" w:sz="0" w:space="0" w:color="auto"/>
      </w:divBdr>
    </w:div>
    <w:div w:id="2078697628">
      <w:bodyDiv w:val="1"/>
      <w:marLeft w:val="0"/>
      <w:marRight w:val="0"/>
      <w:marTop w:val="0"/>
      <w:marBottom w:val="0"/>
      <w:divBdr>
        <w:top w:val="none" w:sz="0" w:space="0" w:color="auto"/>
        <w:left w:val="none" w:sz="0" w:space="0" w:color="auto"/>
        <w:bottom w:val="none" w:sz="0" w:space="0" w:color="auto"/>
        <w:right w:val="none" w:sz="0" w:space="0" w:color="auto"/>
      </w:divBdr>
    </w:div>
    <w:div w:id="2118866963">
      <w:bodyDiv w:val="1"/>
      <w:marLeft w:val="0"/>
      <w:marRight w:val="0"/>
      <w:marTop w:val="0"/>
      <w:marBottom w:val="0"/>
      <w:divBdr>
        <w:top w:val="none" w:sz="0" w:space="0" w:color="auto"/>
        <w:left w:val="none" w:sz="0" w:space="0" w:color="auto"/>
        <w:bottom w:val="none" w:sz="0" w:space="0" w:color="auto"/>
        <w:right w:val="none" w:sz="0" w:space="0" w:color="auto"/>
      </w:divBdr>
    </w:div>
    <w:div w:id="214310880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ambridge.org/core/search?filters%5BauthorTerms%5D=Salam%20A.%20Ibrahim%20&amp;eventCode=SE-AU" TargetMode="External"/><Relationship Id="rId18" Type="http://schemas.openxmlformats.org/officeDocument/2006/relationships/hyperlink" Target="https://www.cambridge.org/core/search?filters%5BauthorTerms%5D=Raphael%20D.%20Ayivi%20&amp;eventCode=SE-AU" TargetMode="External"/><Relationship Id="rId26" Type="http://schemas.openxmlformats.org/officeDocument/2006/relationships/hyperlink" Target="https://www.cambridge.org/core/search?filters%5BauthorTerms%5D=Albert%20Krastanov%20&amp;eventCode=SE-AU" TargetMode="External"/><Relationship Id="rId3" Type="http://schemas.openxmlformats.org/officeDocument/2006/relationships/customXml" Target="../customXml/item3.xml"/><Relationship Id="rId21" Type="http://schemas.openxmlformats.org/officeDocument/2006/relationships/hyperlink" Target="https://www.cambridge.org/core/search?filters%5BauthorTerms%5D=Kiran%20Subedi%20&amp;eventCode=SE-AU"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javascript:void(0)" TargetMode="External"/><Relationship Id="rId17" Type="http://schemas.openxmlformats.org/officeDocument/2006/relationships/hyperlink" Target="https://www.cambridge.org/core/search?filters%5BauthorTerms%5D=Saddam%20S.%20Awaisheh%20&amp;eventCode=SE-AU" TargetMode="External"/><Relationship Id="rId25" Type="http://schemas.openxmlformats.org/officeDocument/2006/relationships/hyperlink" Target="https://www.cambridge.org/core/search?filters%5BauthorTerms%5D=Shahida%20Anusha%20Siddiqui%20&amp;eventCode=SE-AU" TargetMode="External"/><Relationship Id="rId33" Type="http://schemas.openxmlformats.org/officeDocument/2006/relationships/hyperlink" Target="https://sciencejournals.stmjournals.in/index.php/osmj/index" TargetMode="External"/><Relationship Id="rId2" Type="http://schemas.openxmlformats.org/officeDocument/2006/relationships/customXml" Target="../customXml/item2.xml"/><Relationship Id="rId16" Type="http://schemas.openxmlformats.org/officeDocument/2006/relationships/hyperlink" Target="https://www.cambridge.org/core/search?filters%5BauthorTerms%5D=Saddam%20S.%20Awaisheh%20&amp;eventCode=SE-AU" TargetMode="External"/><Relationship Id="rId20" Type="http://schemas.openxmlformats.org/officeDocument/2006/relationships/hyperlink" Target="https://www.cambridge.org/core/search?filters%5BauthorTerms%5D=Roberta%20C.%20Silva%20&amp;eventCode=SE-AU" TargetMode="External"/><Relationship Id="rId29" Type="http://schemas.openxmlformats.org/officeDocument/2006/relationships/hyperlink" Target="https://scholar.google.com/citations?view_op=view_citation&amp;hl=en&amp;user=pGJmyEkAAAAJ&amp;sortby=pubdate&amp;citation_for_view=pGJmyEkAAAAJ:738O_yMBCRsC"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javascript:void(0)" TargetMode="External"/><Relationship Id="rId24" Type="http://schemas.openxmlformats.org/officeDocument/2006/relationships/hyperlink" Target="https://www.cambridge.org/core/search?filters%5BauthorTerms%5D=Sulaiman%20O.%20Aljaloud%20&amp;eventCode=SE-AU" TargetMode="External"/><Relationship Id="rId32" Type="http://schemas.openxmlformats.org/officeDocument/2006/relationships/hyperlink" Target="https://www.reseaprojournals.com/scpnmia/editorial_board" TargetMode="External"/><Relationship Id="rId5" Type="http://schemas.openxmlformats.org/officeDocument/2006/relationships/styles" Target="styles.xml"/><Relationship Id="rId15" Type="http://schemas.openxmlformats.org/officeDocument/2006/relationships/hyperlink" Target="https://www.cambridge.org/core/search?filters%5BauthorTerms%5D=Rabin%20Gyawali%20&amp;eventCode=SE-AU" TargetMode="External"/><Relationship Id="rId23" Type="http://schemas.openxmlformats.org/officeDocument/2006/relationships/hyperlink" Target="https://www.cambridge.org/core/search?filters%5BauthorTerms%5D=Sulaiman%20O.%20Aljaloud%20&amp;eventCode=SE-AU" TargetMode="External"/><Relationship Id="rId28" Type="http://schemas.openxmlformats.org/officeDocument/2006/relationships/hyperlink" Target="https://scholar.google.com/citations?view_op=view_citation&amp;hl=en&amp;user=pGJmyEkAAAAJ&amp;sortby=pubdate&amp;citation_for_view=pGJmyEkAAAAJ:WbkHhVStYXYC" TargetMode="External"/><Relationship Id="rId10" Type="http://schemas.openxmlformats.org/officeDocument/2006/relationships/hyperlink" Target="http://www.ncat.edu/academics/schools-colleges1/saes/index.html" TargetMode="External"/><Relationship Id="rId19" Type="http://schemas.openxmlformats.org/officeDocument/2006/relationships/hyperlink" Target="https://www.cambridge.org/core/search?filters%5BauthorTerms%5D=Raphael%20D.%20Ayivi%20&amp;eventCode=SE-AU" TargetMode="External"/><Relationship Id="rId31" Type="http://schemas.openxmlformats.org/officeDocument/2006/relationships/hyperlink" Target="https://hrcak.srce.hr/clanak/50000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ambridge.org/core/search?filters%5BauthorTerms%5D=Rabin%20Gyawali%20&amp;eventCode=SE-AU" TargetMode="External"/><Relationship Id="rId22" Type="http://schemas.openxmlformats.org/officeDocument/2006/relationships/hyperlink" Target="https://www.cambridge.org/core/search?filters%5BauthorTerms%5D=Sulaiman%20O.%20Aljaloud%20&amp;eventCode=SE-AU" TargetMode="External"/><Relationship Id="rId27" Type="http://schemas.openxmlformats.org/officeDocument/2006/relationships/hyperlink" Target="https://www.cambridge.org/core/search?filters%5BauthorTerms%5D=Albert%20Krastanov%20&amp;eventCode=SE-AU" TargetMode="External"/><Relationship Id="rId30" Type="http://schemas.openxmlformats.org/officeDocument/2006/relationships/hyperlink" Target="https://www.sciencedirect.com/science/article/pii/S0961953425009419"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87B854B5FC6A40990BCF191F77F8C5" ma:contentTypeVersion="15" ma:contentTypeDescription="Create a new document." ma:contentTypeScope="" ma:versionID="dd5099a2458fde3d6b6a7815ed999b61">
  <xsd:schema xmlns:xsd="http://www.w3.org/2001/XMLSchema" xmlns:xs="http://www.w3.org/2001/XMLSchema" xmlns:p="http://schemas.microsoft.com/office/2006/metadata/properties" xmlns:ns3="2978a05c-a37e-40a2-8002-8fe4a52f959c" xmlns:ns4="c7d56812-0cee-425f-9c58-3ff3c66e0195" targetNamespace="http://schemas.microsoft.com/office/2006/metadata/properties" ma:root="true" ma:fieldsID="e74a9f375881802773b74572eb7706ec" ns3:_="" ns4:_="">
    <xsd:import namespace="2978a05c-a37e-40a2-8002-8fe4a52f959c"/>
    <xsd:import namespace="c7d56812-0cee-425f-9c58-3ff3c66e019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78a05c-a37e-40a2-8002-8fe4a52f95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56812-0cee-425f-9c58-3ff3c66e019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978a05c-a37e-40a2-8002-8fe4a52f959c" xsi:nil="true"/>
  </documentManagement>
</p:properties>
</file>

<file path=customXml/itemProps1.xml><?xml version="1.0" encoding="utf-8"?>
<ds:datastoreItem xmlns:ds="http://schemas.openxmlformats.org/officeDocument/2006/customXml" ds:itemID="{A7D86637-B606-45CA-B169-1629850D772B}">
  <ds:schemaRefs>
    <ds:schemaRef ds:uri="http://schemas.microsoft.com/sharepoint/v3/contenttype/forms"/>
  </ds:schemaRefs>
</ds:datastoreItem>
</file>

<file path=customXml/itemProps2.xml><?xml version="1.0" encoding="utf-8"?>
<ds:datastoreItem xmlns:ds="http://schemas.openxmlformats.org/officeDocument/2006/customXml" ds:itemID="{39EB5218-DA70-48FB-8774-15BF3078B1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78a05c-a37e-40a2-8002-8fe4a52f959c"/>
    <ds:schemaRef ds:uri="c7d56812-0cee-425f-9c58-3ff3c66e0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50CA53-06AF-4045-BFD0-B2A9CAD830C1}">
  <ds:schemaRefs>
    <ds:schemaRef ds:uri="http://schemas.microsoft.com/office/2006/metadata/properties"/>
    <ds:schemaRef ds:uri="http://schemas.microsoft.com/office/infopath/2007/PartnerControls"/>
    <ds:schemaRef ds:uri="2978a05c-a37e-40a2-8002-8fe4a52f959c"/>
  </ds:schemaRefs>
</ds:datastoreItem>
</file>

<file path=docProps/app.xml><?xml version="1.0" encoding="utf-8"?>
<Properties xmlns="http://schemas.openxmlformats.org/officeDocument/2006/extended-properties" xmlns:vt="http://schemas.openxmlformats.org/officeDocument/2006/docPropsVTypes">
  <Template>Normal</Template>
  <TotalTime>5331</TotalTime>
  <Pages>9</Pages>
  <Words>4441</Words>
  <Characters>25318</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kiran subedi</dc:creator>
  <cp:keywords/>
  <dc:description/>
  <cp:lastModifiedBy>Kiran</cp:lastModifiedBy>
  <cp:revision>2</cp:revision>
  <cp:lastPrinted>2023-11-27T16:27:00Z</cp:lastPrinted>
  <dcterms:created xsi:type="dcterms:W3CDTF">2026-07-06T13:12:00Z</dcterms:created>
  <dcterms:modified xsi:type="dcterms:W3CDTF">2026-07-06T13:12:00Z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0x0101000987B854B5FC6A40990BCF191F77F8C5</vt:lpwstr>
  </property>
</Properties>
</file>